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A22DA" w14:textId="77777777" w:rsidR="0067483F" w:rsidRPr="009161AD" w:rsidRDefault="00EC660B" w:rsidP="005F34B7">
      <w:pPr>
        <w:pStyle w:val="Titel"/>
      </w:pPr>
      <w:r w:rsidRPr="009161AD">
        <w:t xml:space="preserve">EASY-P </w:t>
      </w:r>
      <w:r w:rsidR="005D002F" w:rsidRPr="009161AD">
        <w:t xml:space="preserve">version </w:t>
      </w:r>
      <w:r w:rsidRPr="009161AD">
        <w:t>1</w:t>
      </w:r>
      <w:r w:rsidR="005D002F" w:rsidRPr="009161AD">
        <w:t>6</w:t>
      </w:r>
    </w:p>
    <w:p w14:paraId="2927BAB2" w14:textId="77777777" w:rsidR="009A3901" w:rsidRPr="009161AD" w:rsidRDefault="00D55DA1" w:rsidP="009A3901">
      <w:pPr>
        <w:pStyle w:val="Brdtekst"/>
      </w:pPr>
      <w:r>
        <w:t>December</w:t>
      </w:r>
      <w:r w:rsidR="00EC660B" w:rsidRPr="009161AD">
        <w:t xml:space="preserve"> 2015</w:t>
      </w:r>
    </w:p>
    <w:bookmarkStart w:id="0" w:name="Dato"/>
    <w:bookmarkStart w:id="1" w:name="_Toc412206125"/>
    <w:bookmarkEnd w:id="0"/>
    <w:p w14:paraId="191CC451" w14:textId="77777777" w:rsidR="00651EBE" w:rsidRDefault="007C558C">
      <w:pPr>
        <w:pStyle w:val="Indholdsfortegnelse1"/>
        <w:tabs>
          <w:tab w:val="left" w:pos="480"/>
          <w:tab w:val="right" w:leader="dot" w:pos="9629"/>
        </w:tabs>
        <w:rPr>
          <w:rFonts w:eastAsiaTheme="minorEastAsia" w:cstheme="minorBidi"/>
          <w:b w:val="0"/>
          <w:bCs w:val="0"/>
          <w:caps w:val="0"/>
          <w:noProof/>
          <w:sz w:val="22"/>
          <w:szCs w:val="22"/>
        </w:rPr>
      </w:pPr>
      <w:r>
        <w:rPr>
          <w:rFonts w:ascii="Garamond" w:hAnsi="Garamond"/>
          <w:i/>
        </w:rPr>
        <w:fldChar w:fldCharType="begin"/>
      </w:r>
      <w:r>
        <w:rPr>
          <w:rFonts w:ascii="Garamond" w:hAnsi="Garamond"/>
          <w:i/>
        </w:rPr>
        <w:instrText xml:space="preserve"> TOC \o "1-3" \h \z \u </w:instrText>
      </w:r>
      <w:r>
        <w:rPr>
          <w:rFonts w:ascii="Garamond" w:hAnsi="Garamond"/>
          <w:i/>
        </w:rPr>
        <w:fldChar w:fldCharType="separate"/>
      </w:r>
      <w:hyperlink w:anchor="_Toc437846854" w:history="1">
        <w:r w:rsidR="00651EBE" w:rsidRPr="000860C2">
          <w:rPr>
            <w:rStyle w:val="Hyperlink"/>
            <w:noProof/>
          </w:rPr>
          <w:t>1</w:t>
        </w:r>
        <w:r w:rsidR="00651EBE">
          <w:rPr>
            <w:rFonts w:eastAsiaTheme="minorEastAsia" w:cstheme="minorBidi"/>
            <w:b w:val="0"/>
            <w:bCs w:val="0"/>
            <w:caps w:val="0"/>
            <w:noProof/>
            <w:sz w:val="22"/>
            <w:szCs w:val="22"/>
          </w:rPr>
          <w:tab/>
        </w:r>
        <w:r w:rsidR="00651EBE" w:rsidRPr="000860C2">
          <w:rPr>
            <w:rStyle w:val="Hyperlink"/>
            <w:noProof/>
          </w:rPr>
          <w:t>Ny praksis for registrering af tillæg til aftaler på læresteder</w:t>
        </w:r>
        <w:r w:rsidR="00651EBE">
          <w:rPr>
            <w:noProof/>
            <w:webHidden/>
          </w:rPr>
          <w:tab/>
        </w:r>
        <w:r w:rsidR="00651EBE">
          <w:rPr>
            <w:noProof/>
            <w:webHidden/>
          </w:rPr>
          <w:fldChar w:fldCharType="begin"/>
        </w:r>
        <w:r w:rsidR="00651EBE">
          <w:rPr>
            <w:noProof/>
            <w:webHidden/>
          </w:rPr>
          <w:instrText xml:space="preserve"> PAGEREF _Toc437846854 \h </w:instrText>
        </w:r>
        <w:r w:rsidR="00651EBE">
          <w:rPr>
            <w:noProof/>
            <w:webHidden/>
          </w:rPr>
        </w:r>
        <w:r w:rsidR="00651EBE">
          <w:rPr>
            <w:noProof/>
            <w:webHidden/>
          </w:rPr>
          <w:fldChar w:fldCharType="separate"/>
        </w:r>
        <w:r w:rsidR="00651EBE">
          <w:rPr>
            <w:noProof/>
            <w:webHidden/>
          </w:rPr>
          <w:t>1</w:t>
        </w:r>
        <w:r w:rsidR="00651EBE">
          <w:rPr>
            <w:noProof/>
            <w:webHidden/>
          </w:rPr>
          <w:fldChar w:fldCharType="end"/>
        </w:r>
      </w:hyperlink>
    </w:p>
    <w:p w14:paraId="7FA418D6"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55" w:history="1">
        <w:r w:rsidRPr="000860C2">
          <w:rPr>
            <w:rStyle w:val="Hyperlink"/>
            <w:noProof/>
          </w:rPr>
          <w:t>1.1</w:t>
        </w:r>
        <w:r>
          <w:rPr>
            <w:rFonts w:eastAsiaTheme="minorEastAsia" w:cstheme="minorBidi"/>
            <w:smallCaps w:val="0"/>
            <w:noProof/>
            <w:sz w:val="22"/>
            <w:szCs w:val="22"/>
          </w:rPr>
          <w:tab/>
        </w:r>
        <w:r w:rsidRPr="000860C2">
          <w:rPr>
            <w:rStyle w:val="Hyperlink"/>
            <w:noProof/>
          </w:rPr>
          <w:t>Registrering af tillæg på samme godkendelse</w:t>
        </w:r>
        <w:r>
          <w:rPr>
            <w:noProof/>
            <w:webHidden/>
          </w:rPr>
          <w:tab/>
        </w:r>
        <w:r>
          <w:rPr>
            <w:noProof/>
            <w:webHidden/>
          </w:rPr>
          <w:fldChar w:fldCharType="begin"/>
        </w:r>
        <w:r>
          <w:rPr>
            <w:noProof/>
            <w:webHidden/>
          </w:rPr>
          <w:instrText xml:space="preserve"> PAGEREF _Toc437846855 \h </w:instrText>
        </w:r>
        <w:r>
          <w:rPr>
            <w:noProof/>
            <w:webHidden/>
          </w:rPr>
        </w:r>
        <w:r>
          <w:rPr>
            <w:noProof/>
            <w:webHidden/>
          </w:rPr>
          <w:fldChar w:fldCharType="separate"/>
        </w:r>
        <w:r>
          <w:rPr>
            <w:noProof/>
            <w:webHidden/>
          </w:rPr>
          <w:t>2</w:t>
        </w:r>
        <w:r>
          <w:rPr>
            <w:noProof/>
            <w:webHidden/>
          </w:rPr>
          <w:fldChar w:fldCharType="end"/>
        </w:r>
      </w:hyperlink>
    </w:p>
    <w:p w14:paraId="5559B989"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56" w:history="1">
        <w:r w:rsidRPr="000860C2">
          <w:rPr>
            <w:rStyle w:val="Hyperlink"/>
            <w:noProof/>
          </w:rPr>
          <w:t>1.2</w:t>
        </w:r>
        <w:r>
          <w:rPr>
            <w:rFonts w:eastAsiaTheme="minorEastAsia" w:cstheme="minorBidi"/>
            <w:smallCaps w:val="0"/>
            <w:noProof/>
            <w:sz w:val="22"/>
            <w:szCs w:val="22"/>
          </w:rPr>
          <w:tab/>
        </w:r>
        <w:r w:rsidRPr="000860C2">
          <w:rPr>
            <w:rStyle w:val="Hyperlink"/>
            <w:noProof/>
          </w:rPr>
          <w:t>Registrering af tillæg på anden godkendelse</w:t>
        </w:r>
        <w:r>
          <w:rPr>
            <w:noProof/>
            <w:webHidden/>
          </w:rPr>
          <w:tab/>
        </w:r>
        <w:r>
          <w:rPr>
            <w:noProof/>
            <w:webHidden/>
          </w:rPr>
          <w:fldChar w:fldCharType="begin"/>
        </w:r>
        <w:r>
          <w:rPr>
            <w:noProof/>
            <w:webHidden/>
          </w:rPr>
          <w:instrText xml:space="preserve"> PAGEREF _Toc437846856 \h </w:instrText>
        </w:r>
        <w:r>
          <w:rPr>
            <w:noProof/>
            <w:webHidden/>
          </w:rPr>
        </w:r>
        <w:r>
          <w:rPr>
            <w:noProof/>
            <w:webHidden/>
          </w:rPr>
          <w:fldChar w:fldCharType="separate"/>
        </w:r>
        <w:r>
          <w:rPr>
            <w:noProof/>
            <w:webHidden/>
          </w:rPr>
          <w:t>3</w:t>
        </w:r>
        <w:r>
          <w:rPr>
            <w:noProof/>
            <w:webHidden/>
          </w:rPr>
          <w:fldChar w:fldCharType="end"/>
        </w:r>
      </w:hyperlink>
    </w:p>
    <w:p w14:paraId="6E2F96E8"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57" w:history="1">
        <w:r w:rsidRPr="000860C2">
          <w:rPr>
            <w:rStyle w:val="Hyperlink"/>
            <w:noProof/>
          </w:rPr>
          <w:t>1.3</w:t>
        </w:r>
        <w:r>
          <w:rPr>
            <w:rFonts w:eastAsiaTheme="minorEastAsia" w:cstheme="minorBidi"/>
            <w:smallCaps w:val="0"/>
            <w:noProof/>
            <w:sz w:val="22"/>
            <w:szCs w:val="22"/>
          </w:rPr>
          <w:tab/>
        </w:r>
        <w:r w:rsidRPr="000860C2">
          <w:rPr>
            <w:rStyle w:val="Hyperlink"/>
            <w:noProof/>
          </w:rPr>
          <w:t>Ændring af oplysninger på tillæg</w:t>
        </w:r>
        <w:r>
          <w:rPr>
            <w:noProof/>
            <w:webHidden/>
          </w:rPr>
          <w:tab/>
        </w:r>
        <w:r>
          <w:rPr>
            <w:noProof/>
            <w:webHidden/>
          </w:rPr>
          <w:fldChar w:fldCharType="begin"/>
        </w:r>
        <w:r>
          <w:rPr>
            <w:noProof/>
            <w:webHidden/>
          </w:rPr>
          <w:instrText xml:space="preserve"> PAGEREF _Toc437846857 \h </w:instrText>
        </w:r>
        <w:r>
          <w:rPr>
            <w:noProof/>
            <w:webHidden/>
          </w:rPr>
        </w:r>
        <w:r>
          <w:rPr>
            <w:noProof/>
            <w:webHidden/>
          </w:rPr>
          <w:fldChar w:fldCharType="separate"/>
        </w:r>
        <w:r>
          <w:rPr>
            <w:noProof/>
            <w:webHidden/>
          </w:rPr>
          <w:t>3</w:t>
        </w:r>
        <w:r>
          <w:rPr>
            <w:noProof/>
            <w:webHidden/>
          </w:rPr>
          <w:fldChar w:fldCharType="end"/>
        </w:r>
      </w:hyperlink>
    </w:p>
    <w:p w14:paraId="32BD2FD4"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58" w:history="1">
        <w:r w:rsidRPr="000860C2">
          <w:rPr>
            <w:rStyle w:val="Hyperlink"/>
            <w:noProof/>
          </w:rPr>
          <w:t>1.4</w:t>
        </w:r>
        <w:r>
          <w:rPr>
            <w:rFonts w:eastAsiaTheme="minorEastAsia" w:cstheme="minorBidi"/>
            <w:smallCaps w:val="0"/>
            <w:noProof/>
            <w:sz w:val="22"/>
            <w:szCs w:val="22"/>
          </w:rPr>
          <w:tab/>
        </w:r>
        <w:r w:rsidRPr="000860C2">
          <w:rPr>
            <w:rStyle w:val="Hyperlink"/>
            <w:noProof/>
          </w:rPr>
          <w:t>Definition af tillæg</w:t>
        </w:r>
        <w:r>
          <w:rPr>
            <w:noProof/>
            <w:webHidden/>
          </w:rPr>
          <w:tab/>
        </w:r>
        <w:r>
          <w:rPr>
            <w:noProof/>
            <w:webHidden/>
          </w:rPr>
          <w:fldChar w:fldCharType="begin"/>
        </w:r>
        <w:r>
          <w:rPr>
            <w:noProof/>
            <w:webHidden/>
          </w:rPr>
          <w:instrText xml:space="preserve"> PAGEREF _Toc437846858 \h </w:instrText>
        </w:r>
        <w:r>
          <w:rPr>
            <w:noProof/>
            <w:webHidden/>
          </w:rPr>
        </w:r>
        <w:r>
          <w:rPr>
            <w:noProof/>
            <w:webHidden/>
          </w:rPr>
          <w:fldChar w:fldCharType="separate"/>
        </w:r>
        <w:r>
          <w:rPr>
            <w:noProof/>
            <w:webHidden/>
          </w:rPr>
          <w:t>4</w:t>
        </w:r>
        <w:r>
          <w:rPr>
            <w:noProof/>
            <w:webHidden/>
          </w:rPr>
          <w:fldChar w:fldCharType="end"/>
        </w:r>
      </w:hyperlink>
    </w:p>
    <w:p w14:paraId="1EE0A0EC"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59" w:history="1">
        <w:r w:rsidRPr="000860C2">
          <w:rPr>
            <w:rStyle w:val="Hyperlink"/>
            <w:noProof/>
          </w:rPr>
          <w:t>1.5</w:t>
        </w:r>
        <w:r>
          <w:rPr>
            <w:rFonts w:eastAsiaTheme="minorEastAsia" w:cstheme="minorBidi"/>
            <w:smallCaps w:val="0"/>
            <w:noProof/>
            <w:sz w:val="22"/>
            <w:szCs w:val="22"/>
          </w:rPr>
          <w:tab/>
        </w:r>
        <w:r w:rsidRPr="000860C2">
          <w:rPr>
            <w:rStyle w:val="Hyperlink"/>
            <w:noProof/>
          </w:rPr>
          <w:t>Flere oplysninger på de supplerende aftaletyper</w:t>
        </w:r>
        <w:r>
          <w:rPr>
            <w:noProof/>
            <w:webHidden/>
          </w:rPr>
          <w:tab/>
        </w:r>
        <w:r>
          <w:rPr>
            <w:noProof/>
            <w:webHidden/>
          </w:rPr>
          <w:fldChar w:fldCharType="begin"/>
        </w:r>
        <w:r>
          <w:rPr>
            <w:noProof/>
            <w:webHidden/>
          </w:rPr>
          <w:instrText xml:space="preserve"> PAGEREF _Toc437846859 \h </w:instrText>
        </w:r>
        <w:r>
          <w:rPr>
            <w:noProof/>
            <w:webHidden/>
          </w:rPr>
        </w:r>
        <w:r>
          <w:rPr>
            <w:noProof/>
            <w:webHidden/>
          </w:rPr>
          <w:fldChar w:fldCharType="separate"/>
        </w:r>
        <w:r>
          <w:rPr>
            <w:noProof/>
            <w:webHidden/>
          </w:rPr>
          <w:t>5</w:t>
        </w:r>
        <w:r>
          <w:rPr>
            <w:noProof/>
            <w:webHidden/>
          </w:rPr>
          <w:fldChar w:fldCharType="end"/>
        </w:r>
      </w:hyperlink>
    </w:p>
    <w:p w14:paraId="2A8A4D76"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60" w:history="1">
        <w:r w:rsidRPr="000860C2">
          <w:rPr>
            <w:rStyle w:val="Hyperlink"/>
            <w:noProof/>
          </w:rPr>
          <w:t>1.6</w:t>
        </w:r>
        <w:r>
          <w:rPr>
            <w:rFonts w:eastAsiaTheme="minorEastAsia" w:cstheme="minorBidi"/>
            <w:smallCaps w:val="0"/>
            <w:noProof/>
            <w:sz w:val="22"/>
            <w:szCs w:val="22"/>
          </w:rPr>
          <w:tab/>
        </w:r>
        <w:r w:rsidRPr="000860C2">
          <w:rPr>
            <w:rStyle w:val="Hyperlink"/>
            <w:noProof/>
          </w:rPr>
          <w:t>Flere oplysninger på afslutningsårsagerne</w:t>
        </w:r>
        <w:r>
          <w:rPr>
            <w:noProof/>
            <w:webHidden/>
          </w:rPr>
          <w:tab/>
        </w:r>
        <w:r>
          <w:rPr>
            <w:noProof/>
            <w:webHidden/>
          </w:rPr>
          <w:fldChar w:fldCharType="begin"/>
        </w:r>
        <w:r>
          <w:rPr>
            <w:noProof/>
            <w:webHidden/>
          </w:rPr>
          <w:instrText xml:space="preserve"> PAGEREF _Toc437846860 \h </w:instrText>
        </w:r>
        <w:r>
          <w:rPr>
            <w:noProof/>
            <w:webHidden/>
          </w:rPr>
        </w:r>
        <w:r>
          <w:rPr>
            <w:noProof/>
            <w:webHidden/>
          </w:rPr>
          <w:fldChar w:fldCharType="separate"/>
        </w:r>
        <w:r>
          <w:rPr>
            <w:noProof/>
            <w:webHidden/>
          </w:rPr>
          <w:t>6</w:t>
        </w:r>
        <w:r>
          <w:rPr>
            <w:noProof/>
            <w:webHidden/>
          </w:rPr>
          <w:fldChar w:fldCharType="end"/>
        </w:r>
      </w:hyperlink>
    </w:p>
    <w:p w14:paraId="16CA6589"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1" w:history="1">
        <w:r w:rsidRPr="000860C2">
          <w:rPr>
            <w:rStyle w:val="Hyperlink"/>
            <w:noProof/>
          </w:rPr>
          <w:t>2</w:t>
        </w:r>
        <w:r>
          <w:rPr>
            <w:rFonts w:eastAsiaTheme="minorEastAsia" w:cstheme="minorBidi"/>
            <w:b w:val="0"/>
            <w:bCs w:val="0"/>
            <w:caps w:val="0"/>
            <w:noProof/>
            <w:sz w:val="22"/>
            <w:szCs w:val="22"/>
          </w:rPr>
          <w:tab/>
        </w:r>
        <w:r w:rsidRPr="000860C2">
          <w:rPr>
            <w:rStyle w:val="Hyperlink"/>
            <w:noProof/>
          </w:rPr>
          <w:t>Regler for skift af arkivskole</w:t>
        </w:r>
        <w:r>
          <w:rPr>
            <w:noProof/>
            <w:webHidden/>
          </w:rPr>
          <w:tab/>
        </w:r>
        <w:r>
          <w:rPr>
            <w:noProof/>
            <w:webHidden/>
          </w:rPr>
          <w:fldChar w:fldCharType="begin"/>
        </w:r>
        <w:r>
          <w:rPr>
            <w:noProof/>
            <w:webHidden/>
          </w:rPr>
          <w:instrText xml:space="preserve"> PAGEREF _Toc437846861 \h </w:instrText>
        </w:r>
        <w:r>
          <w:rPr>
            <w:noProof/>
            <w:webHidden/>
          </w:rPr>
        </w:r>
        <w:r>
          <w:rPr>
            <w:noProof/>
            <w:webHidden/>
          </w:rPr>
          <w:fldChar w:fldCharType="separate"/>
        </w:r>
        <w:r>
          <w:rPr>
            <w:noProof/>
            <w:webHidden/>
          </w:rPr>
          <w:t>6</w:t>
        </w:r>
        <w:r>
          <w:rPr>
            <w:noProof/>
            <w:webHidden/>
          </w:rPr>
          <w:fldChar w:fldCharType="end"/>
        </w:r>
      </w:hyperlink>
    </w:p>
    <w:p w14:paraId="6DA5FF0D"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2" w:history="1">
        <w:r w:rsidRPr="000860C2">
          <w:rPr>
            <w:rStyle w:val="Hyperlink"/>
            <w:noProof/>
          </w:rPr>
          <w:t>3</w:t>
        </w:r>
        <w:r>
          <w:rPr>
            <w:rFonts w:eastAsiaTheme="minorEastAsia" w:cstheme="minorBidi"/>
            <w:b w:val="0"/>
            <w:bCs w:val="0"/>
            <w:caps w:val="0"/>
            <w:noProof/>
            <w:sz w:val="22"/>
            <w:szCs w:val="22"/>
          </w:rPr>
          <w:tab/>
        </w:r>
        <w:r w:rsidRPr="000860C2">
          <w:rPr>
            <w:rStyle w:val="Hyperlink"/>
            <w:noProof/>
          </w:rPr>
          <w:t>Aftalestatuskode 7000 ” Manuelt markeret til AUB-præmie”: Nye regler</w:t>
        </w:r>
        <w:r>
          <w:rPr>
            <w:noProof/>
            <w:webHidden/>
          </w:rPr>
          <w:tab/>
        </w:r>
        <w:r>
          <w:rPr>
            <w:noProof/>
            <w:webHidden/>
          </w:rPr>
          <w:fldChar w:fldCharType="begin"/>
        </w:r>
        <w:r>
          <w:rPr>
            <w:noProof/>
            <w:webHidden/>
          </w:rPr>
          <w:instrText xml:space="preserve"> PAGEREF _Toc437846862 \h </w:instrText>
        </w:r>
        <w:r>
          <w:rPr>
            <w:noProof/>
            <w:webHidden/>
          </w:rPr>
        </w:r>
        <w:r>
          <w:rPr>
            <w:noProof/>
            <w:webHidden/>
          </w:rPr>
          <w:fldChar w:fldCharType="separate"/>
        </w:r>
        <w:r>
          <w:rPr>
            <w:noProof/>
            <w:webHidden/>
          </w:rPr>
          <w:t>6</w:t>
        </w:r>
        <w:r>
          <w:rPr>
            <w:noProof/>
            <w:webHidden/>
          </w:rPr>
          <w:fldChar w:fldCharType="end"/>
        </w:r>
      </w:hyperlink>
    </w:p>
    <w:p w14:paraId="14367E1A"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3" w:history="1">
        <w:r w:rsidRPr="000860C2">
          <w:rPr>
            <w:rStyle w:val="Hyperlink"/>
            <w:noProof/>
          </w:rPr>
          <w:t>4</w:t>
        </w:r>
        <w:r>
          <w:rPr>
            <w:rFonts w:eastAsiaTheme="minorEastAsia" w:cstheme="minorBidi"/>
            <w:b w:val="0"/>
            <w:bCs w:val="0"/>
            <w:caps w:val="0"/>
            <w:noProof/>
            <w:sz w:val="22"/>
            <w:szCs w:val="22"/>
          </w:rPr>
          <w:tab/>
        </w:r>
        <w:r w:rsidRPr="000860C2">
          <w:rPr>
            <w:rStyle w:val="Hyperlink"/>
            <w:noProof/>
          </w:rPr>
          <w:t>Ændringer i PSA1 Aftalesøgning</w:t>
        </w:r>
        <w:r>
          <w:rPr>
            <w:noProof/>
            <w:webHidden/>
          </w:rPr>
          <w:tab/>
        </w:r>
        <w:r>
          <w:rPr>
            <w:noProof/>
            <w:webHidden/>
          </w:rPr>
          <w:fldChar w:fldCharType="begin"/>
        </w:r>
        <w:r>
          <w:rPr>
            <w:noProof/>
            <w:webHidden/>
          </w:rPr>
          <w:instrText xml:space="preserve"> PAGEREF _Toc437846863 \h </w:instrText>
        </w:r>
        <w:r>
          <w:rPr>
            <w:noProof/>
            <w:webHidden/>
          </w:rPr>
        </w:r>
        <w:r>
          <w:rPr>
            <w:noProof/>
            <w:webHidden/>
          </w:rPr>
          <w:fldChar w:fldCharType="separate"/>
        </w:r>
        <w:r>
          <w:rPr>
            <w:noProof/>
            <w:webHidden/>
          </w:rPr>
          <w:t>7</w:t>
        </w:r>
        <w:r>
          <w:rPr>
            <w:noProof/>
            <w:webHidden/>
          </w:rPr>
          <w:fldChar w:fldCharType="end"/>
        </w:r>
      </w:hyperlink>
    </w:p>
    <w:p w14:paraId="09905FF9"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64" w:history="1">
        <w:r w:rsidRPr="000860C2">
          <w:rPr>
            <w:rStyle w:val="Hyperlink"/>
            <w:noProof/>
          </w:rPr>
          <w:t>4.1</w:t>
        </w:r>
        <w:r>
          <w:rPr>
            <w:rFonts w:eastAsiaTheme="minorEastAsia" w:cstheme="minorBidi"/>
            <w:smallCaps w:val="0"/>
            <w:noProof/>
            <w:sz w:val="22"/>
            <w:szCs w:val="22"/>
          </w:rPr>
          <w:tab/>
        </w:r>
        <w:r w:rsidRPr="000860C2">
          <w:rPr>
            <w:rStyle w:val="Hyperlink"/>
            <w:noProof/>
          </w:rPr>
          <w:t>Nyt felt ”FU for udd.”</w:t>
        </w:r>
        <w:r>
          <w:rPr>
            <w:noProof/>
            <w:webHidden/>
          </w:rPr>
          <w:tab/>
        </w:r>
        <w:r>
          <w:rPr>
            <w:noProof/>
            <w:webHidden/>
          </w:rPr>
          <w:fldChar w:fldCharType="begin"/>
        </w:r>
        <w:r>
          <w:rPr>
            <w:noProof/>
            <w:webHidden/>
          </w:rPr>
          <w:instrText xml:space="preserve"> PAGEREF _Toc437846864 \h </w:instrText>
        </w:r>
        <w:r>
          <w:rPr>
            <w:noProof/>
            <w:webHidden/>
          </w:rPr>
        </w:r>
        <w:r>
          <w:rPr>
            <w:noProof/>
            <w:webHidden/>
          </w:rPr>
          <w:fldChar w:fldCharType="separate"/>
        </w:r>
        <w:r>
          <w:rPr>
            <w:noProof/>
            <w:webHidden/>
          </w:rPr>
          <w:t>7</w:t>
        </w:r>
        <w:r>
          <w:rPr>
            <w:noProof/>
            <w:webHidden/>
          </w:rPr>
          <w:fldChar w:fldCharType="end"/>
        </w:r>
      </w:hyperlink>
    </w:p>
    <w:p w14:paraId="02BE939A"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65" w:history="1">
        <w:r w:rsidRPr="000860C2">
          <w:rPr>
            <w:rStyle w:val="Hyperlink"/>
            <w:noProof/>
          </w:rPr>
          <w:t>4.2</w:t>
        </w:r>
        <w:r>
          <w:rPr>
            <w:rFonts w:eastAsiaTheme="minorEastAsia" w:cstheme="minorBidi"/>
            <w:smallCaps w:val="0"/>
            <w:noProof/>
            <w:sz w:val="22"/>
            <w:szCs w:val="22"/>
          </w:rPr>
          <w:tab/>
        </w:r>
        <w:r w:rsidRPr="000860C2">
          <w:rPr>
            <w:rStyle w:val="Hyperlink"/>
            <w:noProof/>
          </w:rPr>
          <w:t>Søgekriteriet ”FU-nr.” har skiftet navn til ”FU for aftale”</w:t>
        </w:r>
        <w:r>
          <w:rPr>
            <w:noProof/>
            <w:webHidden/>
          </w:rPr>
          <w:tab/>
        </w:r>
        <w:r>
          <w:rPr>
            <w:noProof/>
            <w:webHidden/>
          </w:rPr>
          <w:fldChar w:fldCharType="begin"/>
        </w:r>
        <w:r>
          <w:rPr>
            <w:noProof/>
            <w:webHidden/>
          </w:rPr>
          <w:instrText xml:space="preserve"> PAGEREF _Toc437846865 \h </w:instrText>
        </w:r>
        <w:r>
          <w:rPr>
            <w:noProof/>
            <w:webHidden/>
          </w:rPr>
        </w:r>
        <w:r>
          <w:rPr>
            <w:noProof/>
            <w:webHidden/>
          </w:rPr>
          <w:fldChar w:fldCharType="separate"/>
        </w:r>
        <w:r>
          <w:rPr>
            <w:noProof/>
            <w:webHidden/>
          </w:rPr>
          <w:t>8</w:t>
        </w:r>
        <w:r>
          <w:rPr>
            <w:noProof/>
            <w:webHidden/>
          </w:rPr>
          <w:fldChar w:fldCharType="end"/>
        </w:r>
      </w:hyperlink>
    </w:p>
    <w:p w14:paraId="64311AA3"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6" w:history="1">
        <w:r w:rsidRPr="000860C2">
          <w:rPr>
            <w:rStyle w:val="Hyperlink"/>
            <w:noProof/>
          </w:rPr>
          <w:t>5</w:t>
        </w:r>
        <w:r>
          <w:rPr>
            <w:rFonts w:eastAsiaTheme="minorEastAsia" w:cstheme="minorBidi"/>
            <w:b w:val="0"/>
            <w:bCs w:val="0"/>
            <w:caps w:val="0"/>
            <w:noProof/>
            <w:sz w:val="22"/>
            <w:szCs w:val="22"/>
          </w:rPr>
          <w:tab/>
        </w:r>
        <w:r w:rsidRPr="000860C2">
          <w:rPr>
            <w:rStyle w:val="Hyperlink"/>
            <w:noProof/>
          </w:rPr>
          <w:t>PA02 ”Opret mange aftaler”: Nu kan både aftaler med elevtype og med adgangsvej oprettes</w:t>
        </w:r>
        <w:r>
          <w:rPr>
            <w:noProof/>
            <w:webHidden/>
          </w:rPr>
          <w:tab/>
        </w:r>
        <w:r>
          <w:rPr>
            <w:noProof/>
            <w:webHidden/>
          </w:rPr>
          <w:fldChar w:fldCharType="begin"/>
        </w:r>
        <w:r>
          <w:rPr>
            <w:noProof/>
            <w:webHidden/>
          </w:rPr>
          <w:instrText xml:space="preserve"> PAGEREF _Toc437846866 \h </w:instrText>
        </w:r>
        <w:r>
          <w:rPr>
            <w:noProof/>
            <w:webHidden/>
          </w:rPr>
        </w:r>
        <w:r>
          <w:rPr>
            <w:noProof/>
            <w:webHidden/>
          </w:rPr>
          <w:fldChar w:fldCharType="separate"/>
        </w:r>
        <w:r>
          <w:rPr>
            <w:noProof/>
            <w:webHidden/>
          </w:rPr>
          <w:t>8</w:t>
        </w:r>
        <w:r>
          <w:rPr>
            <w:noProof/>
            <w:webHidden/>
          </w:rPr>
          <w:fldChar w:fldCharType="end"/>
        </w:r>
      </w:hyperlink>
    </w:p>
    <w:p w14:paraId="4AD7D90D"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7" w:history="1">
        <w:r w:rsidRPr="000860C2">
          <w:rPr>
            <w:rStyle w:val="Hyperlink"/>
            <w:noProof/>
          </w:rPr>
          <w:t>6</w:t>
        </w:r>
        <w:r>
          <w:rPr>
            <w:rFonts w:eastAsiaTheme="minorEastAsia" w:cstheme="minorBidi"/>
            <w:b w:val="0"/>
            <w:bCs w:val="0"/>
            <w:caps w:val="0"/>
            <w:noProof/>
            <w:sz w:val="22"/>
            <w:szCs w:val="22"/>
          </w:rPr>
          <w:tab/>
        </w:r>
        <w:r w:rsidRPr="000860C2">
          <w:rPr>
            <w:rStyle w:val="Hyperlink"/>
            <w:noProof/>
          </w:rPr>
          <w:t>Elever gøres ikke længere automatisk søgende, hvis SKP afsluttes samme dag den udløber</w:t>
        </w:r>
        <w:r>
          <w:rPr>
            <w:noProof/>
            <w:webHidden/>
          </w:rPr>
          <w:tab/>
        </w:r>
        <w:r>
          <w:rPr>
            <w:noProof/>
            <w:webHidden/>
          </w:rPr>
          <w:fldChar w:fldCharType="begin"/>
        </w:r>
        <w:r>
          <w:rPr>
            <w:noProof/>
            <w:webHidden/>
          </w:rPr>
          <w:instrText xml:space="preserve"> PAGEREF _Toc437846867 \h </w:instrText>
        </w:r>
        <w:r>
          <w:rPr>
            <w:noProof/>
            <w:webHidden/>
          </w:rPr>
        </w:r>
        <w:r>
          <w:rPr>
            <w:noProof/>
            <w:webHidden/>
          </w:rPr>
          <w:fldChar w:fldCharType="separate"/>
        </w:r>
        <w:r>
          <w:rPr>
            <w:noProof/>
            <w:webHidden/>
          </w:rPr>
          <w:t>8</w:t>
        </w:r>
        <w:r>
          <w:rPr>
            <w:noProof/>
            <w:webHidden/>
          </w:rPr>
          <w:fldChar w:fldCharType="end"/>
        </w:r>
      </w:hyperlink>
    </w:p>
    <w:p w14:paraId="55AE9F8A"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8" w:history="1">
        <w:r w:rsidRPr="000860C2">
          <w:rPr>
            <w:rStyle w:val="Hyperlink"/>
            <w:noProof/>
          </w:rPr>
          <w:t>7</w:t>
        </w:r>
        <w:r>
          <w:rPr>
            <w:rFonts w:eastAsiaTheme="minorEastAsia" w:cstheme="minorBidi"/>
            <w:b w:val="0"/>
            <w:bCs w:val="0"/>
            <w:caps w:val="0"/>
            <w:noProof/>
            <w:sz w:val="22"/>
            <w:szCs w:val="22"/>
          </w:rPr>
          <w:tab/>
        </w:r>
        <w:r w:rsidRPr="000860C2">
          <w:rPr>
            <w:rStyle w:val="Hyperlink"/>
            <w:noProof/>
          </w:rPr>
          <w:t>Sager i FU04 FU Sagskartotek er flyttet til SA02 Sager - og FU04 lukker</w:t>
        </w:r>
        <w:r>
          <w:rPr>
            <w:noProof/>
            <w:webHidden/>
          </w:rPr>
          <w:tab/>
        </w:r>
        <w:r>
          <w:rPr>
            <w:noProof/>
            <w:webHidden/>
          </w:rPr>
          <w:fldChar w:fldCharType="begin"/>
        </w:r>
        <w:r>
          <w:rPr>
            <w:noProof/>
            <w:webHidden/>
          </w:rPr>
          <w:instrText xml:space="preserve"> PAGEREF _Toc437846868 \h </w:instrText>
        </w:r>
        <w:r>
          <w:rPr>
            <w:noProof/>
            <w:webHidden/>
          </w:rPr>
        </w:r>
        <w:r>
          <w:rPr>
            <w:noProof/>
            <w:webHidden/>
          </w:rPr>
          <w:fldChar w:fldCharType="separate"/>
        </w:r>
        <w:r>
          <w:rPr>
            <w:noProof/>
            <w:webHidden/>
          </w:rPr>
          <w:t>9</w:t>
        </w:r>
        <w:r>
          <w:rPr>
            <w:noProof/>
            <w:webHidden/>
          </w:rPr>
          <w:fldChar w:fldCharType="end"/>
        </w:r>
      </w:hyperlink>
    </w:p>
    <w:p w14:paraId="272B467A"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69" w:history="1">
        <w:r w:rsidRPr="000860C2">
          <w:rPr>
            <w:rStyle w:val="Hyperlink"/>
            <w:noProof/>
          </w:rPr>
          <w:t>8</w:t>
        </w:r>
        <w:r>
          <w:rPr>
            <w:rFonts w:eastAsiaTheme="minorEastAsia" w:cstheme="minorBidi"/>
            <w:b w:val="0"/>
            <w:bCs w:val="0"/>
            <w:caps w:val="0"/>
            <w:noProof/>
            <w:sz w:val="22"/>
            <w:szCs w:val="22"/>
          </w:rPr>
          <w:tab/>
        </w:r>
        <w:r w:rsidRPr="000860C2">
          <w:rPr>
            <w:rStyle w:val="Hyperlink"/>
            <w:noProof/>
          </w:rPr>
          <w:t>FU05 Svendeprøve</w:t>
        </w:r>
        <w:r>
          <w:rPr>
            <w:noProof/>
            <w:webHidden/>
          </w:rPr>
          <w:tab/>
        </w:r>
        <w:r>
          <w:rPr>
            <w:noProof/>
            <w:webHidden/>
          </w:rPr>
          <w:fldChar w:fldCharType="begin"/>
        </w:r>
        <w:r>
          <w:rPr>
            <w:noProof/>
            <w:webHidden/>
          </w:rPr>
          <w:instrText xml:space="preserve"> PAGEREF _Toc437846869 \h </w:instrText>
        </w:r>
        <w:r>
          <w:rPr>
            <w:noProof/>
            <w:webHidden/>
          </w:rPr>
        </w:r>
        <w:r>
          <w:rPr>
            <w:noProof/>
            <w:webHidden/>
          </w:rPr>
          <w:fldChar w:fldCharType="separate"/>
        </w:r>
        <w:r>
          <w:rPr>
            <w:noProof/>
            <w:webHidden/>
          </w:rPr>
          <w:t>11</w:t>
        </w:r>
        <w:r>
          <w:rPr>
            <w:noProof/>
            <w:webHidden/>
          </w:rPr>
          <w:fldChar w:fldCharType="end"/>
        </w:r>
      </w:hyperlink>
    </w:p>
    <w:p w14:paraId="423B8BE3"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70" w:history="1">
        <w:r w:rsidRPr="000860C2">
          <w:rPr>
            <w:rStyle w:val="Hyperlink"/>
            <w:noProof/>
          </w:rPr>
          <w:t>8.1</w:t>
        </w:r>
        <w:r>
          <w:rPr>
            <w:rFonts w:eastAsiaTheme="minorEastAsia" w:cstheme="minorBidi"/>
            <w:smallCaps w:val="0"/>
            <w:noProof/>
            <w:sz w:val="22"/>
            <w:szCs w:val="22"/>
          </w:rPr>
          <w:tab/>
        </w:r>
        <w:r w:rsidRPr="000860C2">
          <w:rPr>
            <w:rStyle w:val="Hyperlink"/>
            <w:noProof/>
          </w:rPr>
          <w:t>Praktikforholdets elevtype vises nu i faneblade og flettefil</w:t>
        </w:r>
        <w:r>
          <w:rPr>
            <w:noProof/>
            <w:webHidden/>
          </w:rPr>
          <w:tab/>
        </w:r>
        <w:r>
          <w:rPr>
            <w:noProof/>
            <w:webHidden/>
          </w:rPr>
          <w:fldChar w:fldCharType="begin"/>
        </w:r>
        <w:r>
          <w:rPr>
            <w:noProof/>
            <w:webHidden/>
          </w:rPr>
          <w:instrText xml:space="preserve"> PAGEREF _Toc437846870 \h </w:instrText>
        </w:r>
        <w:r>
          <w:rPr>
            <w:noProof/>
            <w:webHidden/>
          </w:rPr>
        </w:r>
        <w:r>
          <w:rPr>
            <w:noProof/>
            <w:webHidden/>
          </w:rPr>
          <w:fldChar w:fldCharType="separate"/>
        </w:r>
        <w:r>
          <w:rPr>
            <w:noProof/>
            <w:webHidden/>
          </w:rPr>
          <w:t>11</w:t>
        </w:r>
        <w:r>
          <w:rPr>
            <w:noProof/>
            <w:webHidden/>
          </w:rPr>
          <w:fldChar w:fldCharType="end"/>
        </w:r>
      </w:hyperlink>
    </w:p>
    <w:p w14:paraId="01726DF1" w14:textId="77777777" w:rsidR="00651EBE" w:rsidRDefault="00651EBE">
      <w:pPr>
        <w:pStyle w:val="Indholdsfortegnelse2"/>
        <w:tabs>
          <w:tab w:val="left" w:pos="720"/>
          <w:tab w:val="right" w:leader="dot" w:pos="9629"/>
        </w:tabs>
        <w:rPr>
          <w:rFonts w:eastAsiaTheme="minorEastAsia" w:cstheme="minorBidi"/>
          <w:smallCaps w:val="0"/>
          <w:noProof/>
          <w:sz w:val="22"/>
          <w:szCs w:val="22"/>
        </w:rPr>
      </w:pPr>
      <w:hyperlink w:anchor="_Toc437846871" w:history="1">
        <w:r w:rsidRPr="000860C2">
          <w:rPr>
            <w:rStyle w:val="Hyperlink"/>
            <w:noProof/>
          </w:rPr>
          <w:t>8.2</w:t>
        </w:r>
        <w:r>
          <w:rPr>
            <w:rFonts w:eastAsiaTheme="minorEastAsia" w:cstheme="minorBidi"/>
            <w:smallCaps w:val="0"/>
            <w:noProof/>
            <w:sz w:val="22"/>
            <w:szCs w:val="22"/>
          </w:rPr>
          <w:tab/>
        </w:r>
        <w:r w:rsidRPr="000860C2">
          <w:rPr>
            <w:rStyle w:val="Hyperlink"/>
            <w:noProof/>
          </w:rPr>
          <w:t>Ny knap: ”8. Bevisflettefil og afslut svendeprøve for markerede elever (6+7)”</w:t>
        </w:r>
        <w:r>
          <w:rPr>
            <w:noProof/>
            <w:webHidden/>
          </w:rPr>
          <w:tab/>
        </w:r>
        <w:r>
          <w:rPr>
            <w:noProof/>
            <w:webHidden/>
          </w:rPr>
          <w:fldChar w:fldCharType="begin"/>
        </w:r>
        <w:r>
          <w:rPr>
            <w:noProof/>
            <w:webHidden/>
          </w:rPr>
          <w:instrText xml:space="preserve"> PAGEREF _Toc437846871 \h </w:instrText>
        </w:r>
        <w:r>
          <w:rPr>
            <w:noProof/>
            <w:webHidden/>
          </w:rPr>
        </w:r>
        <w:r>
          <w:rPr>
            <w:noProof/>
            <w:webHidden/>
          </w:rPr>
          <w:fldChar w:fldCharType="separate"/>
        </w:r>
        <w:r>
          <w:rPr>
            <w:noProof/>
            <w:webHidden/>
          </w:rPr>
          <w:t>11</w:t>
        </w:r>
        <w:r>
          <w:rPr>
            <w:noProof/>
            <w:webHidden/>
          </w:rPr>
          <w:fldChar w:fldCharType="end"/>
        </w:r>
      </w:hyperlink>
    </w:p>
    <w:p w14:paraId="1DF06E4D"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72" w:history="1">
        <w:r w:rsidRPr="000860C2">
          <w:rPr>
            <w:rStyle w:val="Hyperlink"/>
            <w:noProof/>
          </w:rPr>
          <w:t>9</w:t>
        </w:r>
        <w:r>
          <w:rPr>
            <w:rFonts w:eastAsiaTheme="minorEastAsia" w:cstheme="minorBidi"/>
            <w:b w:val="0"/>
            <w:bCs w:val="0"/>
            <w:caps w:val="0"/>
            <w:noProof/>
            <w:sz w:val="22"/>
            <w:szCs w:val="22"/>
          </w:rPr>
          <w:tab/>
        </w:r>
        <w:r w:rsidRPr="000860C2">
          <w:rPr>
            <w:rStyle w:val="Hyperlink"/>
            <w:noProof/>
          </w:rPr>
          <w:t>FU08 Søgning på holdnavn</w:t>
        </w:r>
        <w:r>
          <w:rPr>
            <w:noProof/>
            <w:webHidden/>
          </w:rPr>
          <w:tab/>
        </w:r>
        <w:r>
          <w:rPr>
            <w:noProof/>
            <w:webHidden/>
          </w:rPr>
          <w:fldChar w:fldCharType="begin"/>
        </w:r>
        <w:r>
          <w:rPr>
            <w:noProof/>
            <w:webHidden/>
          </w:rPr>
          <w:instrText xml:space="preserve"> PAGEREF _Toc437846872 \h </w:instrText>
        </w:r>
        <w:r>
          <w:rPr>
            <w:noProof/>
            <w:webHidden/>
          </w:rPr>
        </w:r>
        <w:r>
          <w:rPr>
            <w:noProof/>
            <w:webHidden/>
          </w:rPr>
          <w:fldChar w:fldCharType="separate"/>
        </w:r>
        <w:r>
          <w:rPr>
            <w:noProof/>
            <w:webHidden/>
          </w:rPr>
          <w:t>12</w:t>
        </w:r>
        <w:r>
          <w:rPr>
            <w:noProof/>
            <w:webHidden/>
          </w:rPr>
          <w:fldChar w:fldCharType="end"/>
        </w:r>
      </w:hyperlink>
    </w:p>
    <w:p w14:paraId="2BC438D9"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73" w:history="1">
        <w:r w:rsidRPr="000860C2">
          <w:rPr>
            <w:rStyle w:val="Hyperlink"/>
            <w:noProof/>
          </w:rPr>
          <w:t>10</w:t>
        </w:r>
        <w:r>
          <w:rPr>
            <w:rFonts w:eastAsiaTheme="minorEastAsia" w:cstheme="minorBidi"/>
            <w:b w:val="0"/>
            <w:bCs w:val="0"/>
            <w:caps w:val="0"/>
            <w:noProof/>
            <w:sz w:val="22"/>
            <w:szCs w:val="22"/>
          </w:rPr>
          <w:tab/>
        </w:r>
        <w:r w:rsidRPr="000860C2">
          <w:rPr>
            <w:rStyle w:val="Hyperlink"/>
            <w:noProof/>
          </w:rPr>
          <w:t>CPR-kvittering: Mere afsløres nu i adviseringen</w:t>
        </w:r>
        <w:r>
          <w:rPr>
            <w:noProof/>
            <w:webHidden/>
          </w:rPr>
          <w:tab/>
        </w:r>
        <w:r>
          <w:rPr>
            <w:noProof/>
            <w:webHidden/>
          </w:rPr>
          <w:fldChar w:fldCharType="begin"/>
        </w:r>
        <w:r>
          <w:rPr>
            <w:noProof/>
            <w:webHidden/>
          </w:rPr>
          <w:instrText xml:space="preserve"> PAGEREF _Toc437846873 \h </w:instrText>
        </w:r>
        <w:r>
          <w:rPr>
            <w:noProof/>
            <w:webHidden/>
          </w:rPr>
        </w:r>
        <w:r>
          <w:rPr>
            <w:noProof/>
            <w:webHidden/>
          </w:rPr>
          <w:fldChar w:fldCharType="separate"/>
        </w:r>
        <w:r>
          <w:rPr>
            <w:noProof/>
            <w:webHidden/>
          </w:rPr>
          <w:t>12</w:t>
        </w:r>
        <w:r>
          <w:rPr>
            <w:noProof/>
            <w:webHidden/>
          </w:rPr>
          <w:fldChar w:fldCharType="end"/>
        </w:r>
      </w:hyperlink>
    </w:p>
    <w:p w14:paraId="21C596A4" w14:textId="77777777" w:rsidR="00651EBE" w:rsidRDefault="00651EBE">
      <w:pPr>
        <w:pStyle w:val="Indholdsfortegnelse1"/>
        <w:tabs>
          <w:tab w:val="left" w:pos="480"/>
          <w:tab w:val="right" w:leader="dot" w:pos="9629"/>
        </w:tabs>
        <w:rPr>
          <w:rFonts w:eastAsiaTheme="minorEastAsia" w:cstheme="minorBidi"/>
          <w:b w:val="0"/>
          <w:bCs w:val="0"/>
          <w:caps w:val="0"/>
          <w:noProof/>
          <w:sz w:val="22"/>
          <w:szCs w:val="22"/>
        </w:rPr>
      </w:pPr>
      <w:hyperlink w:anchor="_Toc437846874" w:history="1">
        <w:r w:rsidRPr="000860C2">
          <w:rPr>
            <w:rStyle w:val="Hyperlink"/>
            <w:noProof/>
          </w:rPr>
          <w:t>11</w:t>
        </w:r>
        <w:r>
          <w:rPr>
            <w:rFonts w:eastAsiaTheme="minorEastAsia" w:cstheme="minorBidi"/>
            <w:b w:val="0"/>
            <w:bCs w:val="0"/>
            <w:caps w:val="0"/>
            <w:noProof/>
            <w:sz w:val="22"/>
            <w:szCs w:val="22"/>
          </w:rPr>
          <w:tab/>
        </w:r>
        <w:r w:rsidRPr="000860C2">
          <w:rPr>
            <w:rStyle w:val="Hyperlink"/>
            <w:noProof/>
          </w:rPr>
          <w:t>Erfagrupper og oprydningsansvarlige</w:t>
        </w:r>
        <w:r>
          <w:rPr>
            <w:noProof/>
            <w:webHidden/>
          </w:rPr>
          <w:tab/>
        </w:r>
        <w:r>
          <w:rPr>
            <w:noProof/>
            <w:webHidden/>
          </w:rPr>
          <w:fldChar w:fldCharType="begin"/>
        </w:r>
        <w:r>
          <w:rPr>
            <w:noProof/>
            <w:webHidden/>
          </w:rPr>
          <w:instrText xml:space="preserve"> PAGEREF _Toc437846874 \h </w:instrText>
        </w:r>
        <w:r>
          <w:rPr>
            <w:noProof/>
            <w:webHidden/>
          </w:rPr>
        </w:r>
        <w:r>
          <w:rPr>
            <w:noProof/>
            <w:webHidden/>
          </w:rPr>
          <w:fldChar w:fldCharType="separate"/>
        </w:r>
        <w:r>
          <w:rPr>
            <w:noProof/>
            <w:webHidden/>
          </w:rPr>
          <w:t>12</w:t>
        </w:r>
        <w:r>
          <w:rPr>
            <w:noProof/>
            <w:webHidden/>
          </w:rPr>
          <w:fldChar w:fldCharType="end"/>
        </w:r>
      </w:hyperlink>
    </w:p>
    <w:p w14:paraId="3430DD72" w14:textId="77777777" w:rsidR="00651EBE" w:rsidRDefault="00651EBE">
      <w:pPr>
        <w:pStyle w:val="Indholdsfortegnelse2"/>
        <w:tabs>
          <w:tab w:val="left" w:pos="960"/>
          <w:tab w:val="right" w:leader="dot" w:pos="9629"/>
        </w:tabs>
        <w:rPr>
          <w:rFonts w:eastAsiaTheme="minorEastAsia" w:cstheme="minorBidi"/>
          <w:smallCaps w:val="0"/>
          <w:noProof/>
          <w:sz w:val="22"/>
          <w:szCs w:val="22"/>
        </w:rPr>
      </w:pPr>
      <w:hyperlink w:anchor="_Toc437846875" w:history="1">
        <w:r w:rsidRPr="000860C2">
          <w:rPr>
            <w:rStyle w:val="Hyperlink"/>
            <w:noProof/>
          </w:rPr>
          <w:t>11.1</w:t>
        </w:r>
        <w:r>
          <w:rPr>
            <w:rFonts w:eastAsiaTheme="minorEastAsia" w:cstheme="minorBidi"/>
            <w:smallCaps w:val="0"/>
            <w:noProof/>
            <w:sz w:val="22"/>
            <w:szCs w:val="22"/>
          </w:rPr>
          <w:tab/>
        </w:r>
        <w:r w:rsidRPr="000860C2">
          <w:rPr>
            <w:rStyle w:val="Hyperlink"/>
            <w:noProof/>
          </w:rPr>
          <w:t>PB05 Erfa-grupper</w:t>
        </w:r>
        <w:r>
          <w:rPr>
            <w:noProof/>
            <w:webHidden/>
          </w:rPr>
          <w:tab/>
        </w:r>
        <w:r>
          <w:rPr>
            <w:noProof/>
            <w:webHidden/>
          </w:rPr>
          <w:fldChar w:fldCharType="begin"/>
        </w:r>
        <w:r>
          <w:rPr>
            <w:noProof/>
            <w:webHidden/>
          </w:rPr>
          <w:instrText xml:space="preserve"> PAGEREF _Toc437846875 \h </w:instrText>
        </w:r>
        <w:r>
          <w:rPr>
            <w:noProof/>
            <w:webHidden/>
          </w:rPr>
        </w:r>
        <w:r>
          <w:rPr>
            <w:noProof/>
            <w:webHidden/>
          </w:rPr>
          <w:fldChar w:fldCharType="separate"/>
        </w:r>
        <w:r>
          <w:rPr>
            <w:noProof/>
            <w:webHidden/>
          </w:rPr>
          <w:t>13</w:t>
        </w:r>
        <w:r>
          <w:rPr>
            <w:noProof/>
            <w:webHidden/>
          </w:rPr>
          <w:fldChar w:fldCharType="end"/>
        </w:r>
      </w:hyperlink>
    </w:p>
    <w:p w14:paraId="51AC21A9" w14:textId="77777777" w:rsidR="00651EBE" w:rsidRDefault="00651EBE">
      <w:pPr>
        <w:pStyle w:val="Indholdsfortegnelse2"/>
        <w:tabs>
          <w:tab w:val="left" w:pos="960"/>
          <w:tab w:val="right" w:leader="dot" w:pos="9629"/>
        </w:tabs>
        <w:rPr>
          <w:rFonts w:eastAsiaTheme="minorEastAsia" w:cstheme="minorBidi"/>
          <w:smallCaps w:val="0"/>
          <w:noProof/>
          <w:sz w:val="22"/>
          <w:szCs w:val="22"/>
        </w:rPr>
      </w:pPr>
      <w:hyperlink w:anchor="_Toc437846876" w:history="1">
        <w:r w:rsidRPr="000860C2">
          <w:rPr>
            <w:rStyle w:val="Hyperlink"/>
            <w:noProof/>
          </w:rPr>
          <w:t>11.2</w:t>
        </w:r>
        <w:r>
          <w:rPr>
            <w:rFonts w:eastAsiaTheme="minorEastAsia" w:cstheme="minorBidi"/>
            <w:smallCaps w:val="0"/>
            <w:noProof/>
            <w:sz w:val="22"/>
            <w:szCs w:val="22"/>
          </w:rPr>
          <w:tab/>
        </w:r>
        <w:r w:rsidRPr="000860C2">
          <w:rPr>
            <w:rStyle w:val="Hyperlink"/>
            <w:noProof/>
          </w:rPr>
          <w:t>PB01 Brugere: Ny oplysning om oprydningsansvarlige på skolen</w:t>
        </w:r>
        <w:r>
          <w:rPr>
            <w:noProof/>
            <w:webHidden/>
          </w:rPr>
          <w:tab/>
        </w:r>
        <w:r>
          <w:rPr>
            <w:noProof/>
            <w:webHidden/>
          </w:rPr>
          <w:fldChar w:fldCharType="begin"/>
        </w:r>
        <w:r>
          <w:rPr>
            <w:noProof/>
            <w:webHidden/>
          </w:rPr>
          <w:instrText xml:space="preserve"> PAGEREF _Toc437846876 \h </w:instrText>
        </w:r>
        <w:r>
          <w:rPr>
            <w:noProof/>
            <w:webHidden/>
          </w:rPr>
        </w:r>
        <w:r>
          <w:rPr>
            <w:noProof/>
            <w:webHidden/>
          </w:rPr>
          <w:fldChar w:fldCharType="separate"/>
        </w:r>
        <w:r>
          <w:rPr>
            <w:noProof/>
            <w:webHidden/>
          </w:rPr>
          <w:t>14</w:t>
        </w:r>
        <w:r>
          <w:rPr>
            <w:noProof/>
            <w:webHidden/>
          </w:rPr>
          <w:fldChar w:fldCharType="end"/>
        </w:r>
      </w:hyperlink>
    </w:p>
    <w:p w14:paraId="79CE9F86" w14:textId="77777777" w:rsidR="004B4292" w:rsidRDefault="007C558C" w:rsidP="00272850">
      <w:pPr>
        <w:rPr>
          <w:rFonts w:ascii="Garamond" w:hAnsi="Garamond"/>
          <w:i/>
        </w:rPr>
      </w:pPr>
      <w:r>
        <w:rPr>
          <w:rFonts w:ascii="Garamond" w:hAnsi="Garamond"/>
          <w:i/>
        </w:rPr>
        <w:fldChar w:fldCharType="end"/>
      </w:r>
    </w:p>
    <w:p w14:paraId="02053D6C" w14:textId="77777777" w:rsidR="00E0192B" w:rsidRPr="009161AD" w:rsidRDefault="00E0192B" w:rsidP="00272850">
      <w:pPr>
        <w:rPr>
          <w:rFonts w:ascii="Garamond" w:hAnsi="Garamond"/>
          <w:i/>
        </w:rPr>
      </w:pPr>
    </w:p>
    <w:p w14:paraId="19D2CFAD" w14:textId="62CD3E7B" w:rsidR="00710A04" w:rsidRDefault="00710A04" w:rsidP="00E0192B">
      <w:pPr>
        <w:pStyle w:val="Overskrift1"/>
        <w:rPr>
          <w:noProof/>
        </w:rPr>
      </w:pPr>
      <w:bookmarkStart w:id="2" w:name="_Toc437846854"/>
      <w:bookmarkEnd w:id="1"/>
      <w:r>
        <w:rPr>
          <w:noProof/>
        </w:rPr>
        <w:t>Ny praksis for registrering af tillæg til aftaler</w:t>
      </w:r>
      <w:r w:rsidR="00EB07DA">
        <w:rPr>
          <w:noProof/>
        </w:rPr>
        <w:t xml:space="preserve"> på læresteder</w:t>
      </w:r>
      <w:bookmarkEnd w:id="2"/>
    </w:p>
    <w:p w14:paraId="12213BD2" w14:textId="7EE62581" w:rsidR="001E0CA5" w:rsidRDefault="00E52CB7" w:rsidP="001E0CA5">
      <w:pPr>
        <w:pStyle w:val="Brdtekst"/>
      </w:pPr>
      <w:r>
        <w:t xml:space="preserve">Baggrund: Da der i forbindelse med registrering af tillæg </w:t>
      </w:r>
      <w:r w:rsidR="00FC1B99">
        <w:t>ofte</w:t>
      </w:r>
      <w:r>
        <w:t xml:space="preserve"> opstår fejl i data i forhold til samme</w:t>
      </w:r>
      <w:r>
        <w:t>n</w:t>
      </w:r>
      <w:r>
        <w:t>hæ</w:t>
      </w:r>
      <w:r w:rsidR="00DE6AB1">
        <w:t>ngen mellem tillæg</w:t>
      </w:r>
      <w:r>
        <w:t xml:space="preserve"> og den foranliggende aftale, er der udviklet nye faciliteter</w:t>
      </w:r>
      <w:r w:rsidR="0019468A">
        <w:t xml:space="preserve"> for at</w:t>
      </w:r>
      <w:r>
        <w:t xml:space="preserve"> gør</w:t>
      </w:r>
      <w:r w:rsidR="0019468A">
        <w:t>e</w:t>
      </w:r>
      <w:r>
        <w:t xml:space="preserve"> det lettere at registrere tillæg, og dermed </w:t>
      </w:r>
      <w:r w:rsidR="00E0192B">
        <w:t xml:space="preserve">at </w:t>
      </w:r>
      <w:r>
        <w:t xml:space="preserve">sikre højere datakvalitet. </w:t>
      </w:r>
    </w:p>
    <w:p w14:paraId="27413E5F" w14:textId="0D027AC9" w:rsidR="00F64BEA" w:rsidRDefault="00F64BEA" w:rsidP="001E0CA5">
      <w:pPr>
        <w:pStyle w:val="Brdtekst"/>
      </w:pPr>
      <w:r>
        <w:t>Faciliteterne gælder for aftaler (ikke for PiU og skolepraktik).</w:t>
      </w:r>
    </w:p>
    <w:p w14:paraId="2000B1FF" w14:textId="77777777" w:rsidR="001E0CA5" w:rsidRDefault="001E0CA5" w:rsidP="001E0CA5">
      <w:pPr>
        <w:pStyle w:val="Brdtekst"/>
      </w:pPr>
    </w:p>
    <w:p w14:paraId="23C3A4AA" w14:textId="77777777" w:rsidR="00EB5851" w:rsidRDefault="00EB5851">
      <w:pPr>
        <w:rPr>
          <w:rFonts w:ascii="Garamond" w:hAnsi="Garamond"/>
          <w:b/>
          <w:kern w:val="28"/>
        </w:rPr>
      </w:pPr>
      <w:bookmarkStart w:id="3" w:name="_Ref436826060"/>
      <w:r>
        <w:br w:type="page"/>
      </w:r>
    </w:p>
    <w:p w14:paraId="55B93AC8" w14:textId="04D2BDAF" w:rsidR="001E0CA5" w:rsidRPr="001E0CA5" w:rsidRDefault="001E0CA5" w:rsidP="001E0CA5">
      <w:pPr>
        <w:pStyle w:val="Overskrift2"/>
      </w:pPr>
      <w:bookmarkStart w:id="4" w:name="_Ref436936966"/>
      <w:bookmarkStart w:id="5" w:name="_Toc437846855"/>
      <w:r w:rsidRPr="001E0CA5">
        <w:lastRenderedPageBreak/>
        <w:t xml:space="preserve">Registrering af tillæg på </w:t>
      </w:r>
      <w:r w:rsidRPr="00FC1B99">
        <w:rPr>
          <w:u w:val="single"/>
        </w:rPr>
        <w:t>samme</w:t>
      </w:r>
      <w:r w:rsidRPr="001E0CA5">
        <w:t xml:space="preserve"> godkendelse</w:t>
      </w:r>
      <w:bookmarkEnd w:id="3"/>
      <w:bookmarkEnd w:id="4"/>
      <w:bookmarkEnd w:id="5"/>
    </w:p>
    <w:p w14:paraId="47A1B6EF" w14:textId="28679429" w:rsidR="00EB5851" w:rsidRDefault="00EB5851" w:rsidP="001E0CA5">
      <w:pPr>
        <w:pStyle w:val="Brdtekst"/>
      </w:pPr>
      <w:r>
        <w:rPr>
          <w:noProof/>
        </w:rPr>
        <w:drawing>
          <wp:anchor distT="0" distB="0" distL="114300" distR="114300" simplePos="0" relativeHeight="251791360" behindDoc="1" locked="0" layoutInCell="1" allowOverlap="1" wp14:anchorId="36EEC896" wp14:editId="015BE310">
            <wp:simplePos x="0" y="0"/>
            <wp:positionH relativeFrom="column">
              <wp:posOffset>5298440</wp:posOffset>
            </wp:positionH>
            <wp:positionV relativeFrom="paragraph">
              <wp:posOffset>158115</wp:posOffset>
            </wp:positionV>
            <wp:extent cx="1109980" cy="2333625"/>
            <wp:effectExtent l="171450" t="171450" r="375920" b="371475"/>
            <wp:wrapTight wrapText="bothSides">
              <wp:wrapPolygon edited="0">
                <wp:start x="4078" y="-1587"/>
                <wp:lineTo x="-3336" y="-1234"/>
                <wp:lineTo x="-3336" y="22393"/>
                <wp:lineTo x="0" y="24157"/>
                <wp:lineTo x="2224" y="24862"/>
                <wp:lineTo x="22984" y="24862"/>
                <wp:lineTo x="25579" y="24157"/>
                <wp:lineTo x="28174" y="21512"/>
                <wp:lineTo x="28545" y="705"/>
                <wp:lineTo x="23355" y="-1234"/>
                <wp:lineTo x="21130" y="-1587"/>
                <wp:lineTo x="4078" y="-1587"/>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3149" t="53116" r="68213" b="13213"/>
                    <a:stretch/>
                  </pic:blipFill>
                  <pic:spPr bwMode="auto">
                    <a:xfrm>
                      <a:off x="0" y="0"/>
                      <a:ext cx="1109980" cy="2333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447">
        <w:t xml:space="preserve">Ved registrering af tillæg til uddannelsesaftale på samme godkendelse, eksempelvis A-tillæg </w:t>
      </w:r>
      <w:r w:rsidR="00523CEA">
        <w:t xml:space="preserve">(ændret periode) </w:t>
      </w:r>
      <w:r w:rsidR="00942447">
        <w:t xml:space="preserve">eller </w:t>
      </w:r>
      <w:r w:rsidR="00523CEA">
        <w:t>D-tillæg (</w:t>
      </w:r>
      <w:r w:rsidR="00942447">
        <w:t>påbygning</w:t>
      </w:r>
      <w:r w:rsidR="00523CEA">
        <w:t>)</w:t>
      </w:r>
      <w:r w:rsidR="00942447">
        <w:t xml:space="preserve">, fremsøges </w:t>
      </w:r>
      <w:r w:rsidR="00B36555">
        <w:t>i PA01</w:t>
      </w:r>
      <w:r w:rsidR="00E0192B">
        <w:t xml:space="preserve"> </w:t>
      </w:r>
      <w:r w:rsidR="00942447">
        <w:t>den aftale</w:t>
      </w:r>
      <w:r w:rsidR="004C0D46">
        <w:t>,</w:t>
      </w:r>
      <w:r w:rsidR="00942447">
        <w:t xml:space="preserve"> der skal oprettes tillæg til. Aftalen afsluttes </w:t>
      </w:r>
      <w:r w:rsidR="00FC1B99">
        <w:t xml:space="preserve">på vanlig vis </w:t>
      </w:r>
      <w:r w:rsidR="00942447">
        <w:t>med den relevante dato og a</w:t>
      </w:r>
      <w:r w:rsidR="00942447">
        <w:t>f</w:t>
      </w:r>
      <w:r w:rsidR="00942447">
        <w:t xml:space="preserve">slutningsårsag, der passer til tillægget. </w:t>
      </w:r>
      <w:r>
        <w:t xml:space="preserve"> </w:t>
      </w:r>
    </w:p>
    <w:p w14:paraId="28434D6D" w14:textId="23A870C4" w:rsidR="00EB5851" w:rsidRDefault="00FC1B99" w:rsidP="001E0CA5">
      <w:pPr>
        <w:pStyle w:val="Brdtekst"/>
      </w:pPr>
      <w:r w:rsidRPr="00EB5851">
        <w:rPr>
          <w:b/>
        </w:rPr>
        <w:t>Nyt:</w:t>
      </w:r>
      <w:r>
        <w:t xml:space="preserve"> </w:t>
      </w:r>
      <w:r w:rsidR="00942447">
        <w:t>For o</w:t>
      </w:r>
      <w:r w:rsidR="004C0D46">
        <w:t xml:space="preserve">prettelse af tillæg </w:t>
      </w:r>
      <w:r>
        <w:t xml:space="preserve">skal du nu </w:t>
      </w:r>
      <w:r w:rsidR="004C0D46">
        <w:t>højreklik</w:t>
      </w:r>
      <w:r>
        <w:t>ke</w:t>
      </w:r>
      <w:r w:rsidR="004C0D46">
        <w:t xml:space="preserve"> og vælg</w:t>
      </w:r>
      <w:r>
        <w:t>e</w:t>
      </w:r>
      <w:r w:rsidR="00942447">
        <w:t xml:space="preserve"> </w:t>
      </w:r>
      <w:r w:rsidR="004C0D46">
        <w:t>”</w:t>
      </w:r>
      <w:r w:rsidR="00CC02F4" w:rsidRPr="00FC1B99">
        <w:rPr>
          <w:i/>
        </w:rPr>
        <w:t>O</w:t>
      </w:r>
      <w:r w:rsidR="004C0D46" w:rsidRPr="00FC1B99">
        <w:rPr>
          <w:i/>
        </w:rPr>
        <w:t>pret tillæg på samme godk</w:t>
      </w:r>
      <w:r>
        <w:t>.</w:t>
      </w:r>
      <w:r w:rsidR="004C0D46">
        <w:t>”</w:t>
      </w:r>
    </w:p>
    <w:p w14:paraId="62ABA560" w14:textId="5AD24A6F" w:rsidR="00EB5851" w:rsidRPr="009A1131" w:rsidRDefault="00EB5851" w:rsidP="009A1131">
      <w:pPr>
        <w:pStyle w:val="Brdtekst"/>
        <w:rPr>
          <w:b/>
          <w:sz w:val="14"/>
          <w:szCs w:val="14"/>
        </w:rPr>
      </w:pPr>
      <w:r>
        <w:rPr>
          <w:noProof/>
        </w:rPr>
        <mc:AlternateContent>
          <mc:Choice Requires="wps">
            <w:drawing>
              <wp:anchor distT="0" distB="0" distL="114300" distR="114300" simplePos="0" relativeHeight="251761664" behindDoc="0" locked="0" layoutInCell="1" allowOverlap="1" wp14:anchorId="27A92D7B" wp14:editId="684B191D">
                <wp:simplePos x="0" y="0"/>
                <wp:positionH relativeFrom="column">
                  <wp:posOffset>5335924</wp:posOffset>
                </wp:positionH>
                <wp:positionV relativeFrom="paragraph">
                  <wp:posOffset>378081</wp:posOffset>
                </wp:positionV>
                <wp:extent cx="1076325" cy="173355"/>
                <wp:effectExtent l="0" t="0" r="28575" b="17145"/>
                <wp:wrapNone/>
                <wp:docPr id="92" name="Afrundet rektangel 92"/>
                <wp:cNvGraphicFramePr/>
                <a:graphic xmlns:a="http://schemas.openxmlformats.org/drawingml/2006/main">
                  <a:graphicData uri="http://schemas.microsoft.com/office/word/2010/wordprocessingShape">
                    <wps:wsp>
                      <wps:cNvSpPr/>
                      <wps:spPr>
                        <a:xfrm>
                          <a:off x="0" y="0"/>
                          <a:ext cx="1076325" cy="173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92" o:spid="_x0000_s1026" style="position:absolute;margin-left:420.15pt;margin-top:29.75pt;width:84.75pt;height:13.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" filled="f" strokecolor="red" strokeweight="2pt"/>
            </w:pict>
          </mc:Fallback>
        </mc:AlternateContent>
      </w:r>
      <w:r w:rsidR="004C0D46">
        <w:t>Her</w:t>
      </w:r>
      <w:r w:rsidR="00FC1B99">
        <w:t xml:space="preserve">efter </w:t>
      </w:r>
      <w:r w:rsidR="00B36555">
        <w:t>åbnes</w:t>
      </w:r>
      <w:r w:rsidR="00FC1B99">
        <w:t xml:space="preserve"> PA01 i tilstanden </w:t>
      </w:r>
      <w:r w:rsidR="00FC1B99" w:rsidRPr="00EB5851">
        <w:rPr>
          <w:sz w:val="18"/>
          <w:szCs w:val="18"/>
        </w:rPr>
        <w:t>”</w:t>
      </w:r>
      <w:r w:rsidR="001514E5" w:rsidRPr="00EB5851">
        <w:rPr>
          <w:b/>
          <w:sz w:val="18"/>
          <w:szCs w:val="18"/>
        </w:rPr>
        <w:t>…</w:t>
      </w:r>
      <w:r w:rsidR="001514E5" w:rsidRPr="00EB5851">
        <w:rPr>
          <w:rFonts w:asciiTheme="minorHAnsi" w:hAnsiTheme="minorHAnsi"/>
          <w:b/>
          <w:color w:val="0000FF"/>
          <w:sz w:val="18"/>
          <w:szCs w:val="18"/>
        </w:rPr>
        <w:t>OPRETTELSE AF TILLÆG…</w:t>
      </w:r>
      <w:r w:rsidR="004C0D46" w:rsidRPr="00EB5851">
        <w:rPr>
          <w:b/>
          <w:sz w:val="18"/>
          <w:szCs w:val="18"/>
        </w:rPr>
        <w:t>”</w:t>
      </w:r>
      <w:r w:rsidR="008B2BF7">
        <w:rPr>
          <w:b/>
          <w:sz w:val="14"/>
          <w:szCs w:val="14"/>
        </w:rPr>
        <w:t xml:space="preserve"> </w:t>
      </w:r>
      <w:r w:rsidR="008B2BF7" w:rsidRPr="008B2BF7">
        <w:t>så længe man er i gang med at registrere tillægget</w:t>
      </w:r>
      <w:r w:rsidR="00FC1B99" w:rsidRPr="008B2BF7">
        <w:t>:</w:t>
      </w:r>
      <w:r w:rsidR="00FC1B99">
        <w:br/>
      </w:r>
      <w:r w:rsidR="00FC1B99">
        <w:rPr>
          <w:noProof/>
        </w:rPr>
        <w:drawing>
          <wp:inline distT="0" distB="0" distL="0" distR="0" wp14:anchorId="680954C4" wp14:editId="7C77F455">
            <wp:extent cx="4375657" cy="617080"/>
            <wp:effectExtent l="171450" t="171450" r="387350" b="35496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75" t="59291" r="26008" b="27261"/>
                    <a:stretch/>
                  </pic:blipFill>
                  <pic:spPr bwMode="auto">
                    <a:xfrm>
                      <a:off x="0" y="0"/>
                      <a:ext cx="4377321" cy="617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E594EEA" w14:textId="76E2EAD8" w:rsidR="001514E5" w:rsidRPr="00EB5851" w:rsidRDefault="00EB5851" w:rsidP="00EB5851">
      <w:pPr>
        <w:pStyle w:val="Listeafsnit"/>
        <w:numPr>
          <w:ilvl w:val="0"/>
          <w:numId w:val="31"/>
        </w:numPr>
        <w:rPr>
          <w:rFonts w:ascii="Garamond" w:hAnsi="Garamond"/>
        </w:rPr>
      </w:pPr>
      <w:r>
        <w:rPr>
          <w:rFonts w:ascii="Garamond" w:hAnsi="Garamond"/>
        </w:rPr>
        <w:t xml:space="preserve">Tillægget arver </w:t>
      </w:r>
      <w:r w:rsidRPr="00EB5851">
        <w:rPr>
          <w:rFonts w:ascii="Garamond" w:hAnsi="Garamond"/>
        </w:rPr>
        <w:t xml:space="preserve">automatisk </w:t>
      </w:r>
      <w:r>
        <w:rPr>
          <w:rFonts w:ascii="Garamond" w:hAnsi="Garamond"/>
        </w:rPr>
        <w:t>f</w:t>
      </w:r>
      <w:r w:rsidR="001514E5" w:rsidRPr="00EB5851">
        <w:rPr>
          <w:rFonts w:ascii="Garamond" w:hAnsi="Garamond"/>
        </w:rPr>
        <w:t>ølgende oplysninger</w:t>
      </w:r>
      <w:r w:rsidR="004C0D46" w:rsidRPr="00EB5851">
        <w:rPr>
          <w:rFonts w:ascii="Garamond" w:hAnsi="Garamond"/>
        </w:rPr>
        <w:t xml:space="preserve"> </w:t>
      </w:r>
      <w:r w:rsidR="001514E5" w:rsidRPr="00EB5851">
        <w:rPr>
          <w:rFonts w:ascii="Garamond" w:hAnsi="Garamond"/>
        </w:rPr>
        <w:t xml:space="preserve">fra </w:t>
      </w:r>
      <w:r>
        <w:rPr>
          <w:rFonts w:ascii="Garamond" w:hAnsi="Garamond"/>
        </w:rPr>
        <w:t xml:space="preserve">den </w:t>
      </w:r>
      <w:r w:rsidR="004C0D46" w:rsidRPr="00EB5851">
        <w:rPr>
          <w:rFonts w:ascii="Garamond" w:hAnsi="Garamond"/>
        </w:rPr>
        <w:t>foranliggende aftale</w:t>
      </w:r>
      <w:r w:rsidR="001514E5" w:rsidRPr="00EB5851">
        <w:rPr>
          <w:rFonts w:ascii="Garamond" w:hAnsi="Garamond"/>
        </w:rPr>
        <w:t>:</w:t>
      </w:r>
      <w:r w:rsidR="004C0D46" w:rsidRPr="00EB5851">
        <w:rPr>
          <w:rFonts w:ascii="Garamond" w:hAnsi="Garamond"/>
        </w:rPr>
        <w:t xml:space="preserve"> ”Obl.type”, ”</w:t>
      </w:r>
      <w:r w:rsidR="003E19BA" w:rsidRPr="00EB5851">
        <w:rPr>
          <w:rFonts w:ascii="Garamond" w:hAnsi="Garamond"/>
        </w:rPr>
        <w:t>V</w:t>
      </w:r>
      <w:r w:rsidR="004C0D46" w:rsidRPr="00EB5851">
        <w:rPr>
          <w:rFonts w:ascii="Garamond" w:hAnsi="Garamond"/>
        </w:rPr>
        <w:t>e</w:t>
      </w:r>
      <w:r w:rsidR="004C0D46" w:rsidRPr="00EB5851">
        <w:rPr>
          <w:rFonts w:ascii="Garamond" w:hAnsi="Garamond"/>
        </w:rPr>
        <w:t>r</w:t>
      </w:r>
      <w:r w:rsidR="004C0D46" w:rsidRPr="00EB5851">
        <w:rPr>
          <w:rFonts w:ascii="Garamond" w:hAnsi="Garamond"/>
        </w:rPr>
        <w:t xml:space="preserve">sion”, </w:t>
      </w:r>
      <w:r w:rsidR="003E19BA" w:rsidRPr="00EB5851">
        <w:rPr>
          <w:rFonts w:ascii="Garamond" w:hAnsi="Garamond"/>
        </w:rPr>
        <w:t>”Adgangsvej”, ”Elevtype”, ”Arr.skole”</w:t>
      </w:r>
      <w:r w:rsidR="001514E5" w:rsidRPr="00EB5851">
        <w:rPr>
          <w:rFonts w:ascii="Garamond" w:hAnsi="Garamond"/>
        </w:rPr>
        <w:t>,</w:t>
      </w:r>
      <w:r w:rsidR="003E19BA" w:rsidRPr="00EB5851">
        <w:rPr>
          <w:rFonts w:ascii="Garamond" w:hAnsi="Garamond"/>
        </w:rPr>
        <w:t xml:space="preserve"> ”Arkivskole”</w:t>
      </w:r>
      <w:r w:rsidR="001514E5" w:rsidRPr="00EB5851">
        <w:rPr>
          <w:rFonts w:ascii="Garamond" w:hAnsi="Garamond"/>
        </w:rPr>
        <w:t xml:space="preserve"> samt eventuelle supplerende aftal</w:t>
      </w:r>
      <w:r w:rsidR="001514E5" w:rsidRPr="00EB5851">
        <w:rPr>
          <w:rFonts w:ascii="Garamond" w:hAnsi="Garamond"/>
        </w:rPr>
        <w:t>e</w:t>
      </w:r>
      <w:r w:rsidR="001514E5" w:rsidRPr="00EB5851">
        <w:rPr>
          <w:rFonts w:ascii="Garamond" w:hAnsi="Garamond"/>
        </w:rPr>
        <w:t>typer</w:t>
      </w:r>
      <w:r w:rsidR="003E19BA" w:rsidRPr="00EB5851">
        <w:rPr>
          <w:rFonts w:ascii="Garamond" w:hAnsi="Garamond"/>
        </w:rPr>
        <w:t xml:space="preserve">. </w:t>
      </w:r>
      <w:r w:rsidR="00B36555" w:rsidRPr="00EB5851">
        <w:rPr>
          <w:rFonts w:ascii="Garamond" w:hAnsi="Garamond"/>
        </w:rPr>
        <w:br/>
      </w:r>
    </w:p>
    <w:p w14:paraId="659793DA" w14:textId="2C6E96DD" w:rsidR="00B36555" w:rsidRDefault="003E19BA" w:rsidP="00B36555">
      <w:pPr>
        <w:pStyle w:val="Listeafsnit"/>
        <w:numPr>
          <w:ilvl w:val="0"/>
          <w:numId w:val="31"/>
        </w:numPr>
        <w:rPr>
          <w:rFonts w:ascii="Garamond" w:hAnsi="Garamond"/>
        </w:rPr>
      </w:pPr>
      <w:r w:rsidRPr="00B36555">
        <w:rPr>
          <w:rFonts w:ascii="Garamond" w:hAnsi="Garamond"/>
        </w:rPr>
        <w:t xml:space="preserve">Derudover </w:t>
      </w:r>
      <w:r w:rsidR="001514E5" w:rsidRPr="00B36555">
        <w:rPr>
          <w:rFonts w:ascii="Garamond" w:hAnsi="Garamond"/>
        </w:rPr>
        <w:t>vil</w:t>
      </w:r>
      <w:r w:rsidRPr="00B36555">
        <w:rPr>
          <w:rFonts w:ascii="Garamond" w:hAnsi="Garamond"/>
        </w:rPr>
        <w:t xml:space="preserve"> tillæggets startdato </w:t>
      </w:r>
      <w:r w:rsidR="001514E5" w:rsidRPr="00B36555">
        <w:rPr>
          <w:rFonts w:ascii="Garamond" w:hAnsi="Garamond"/>
        </w:rPr>
        <w:t xml:space="preserve">være </w:t>
      </w:r>
      <w:r w:rsidRPr="00B36555">
        <w:rPr>
          <w:rFonts w:ascii="Garamond" w:hAnsi="Garamond"/>
        </w:rPr>
        <w:t xml:space="preserve">udfyldt med </w:t>
      </w:r>
      <w:r w:rsidR="001514E5" w:rsidRPr="00B36555">
        <w:rPr>
          <w:rFonts w:ascii="Garamond" w:hAnsi="Garamond"/>
        </w:rPr>
        <w:t>dagen</w:t>
      </w:r>
      <w:r w:rsidRPr="00B36555">
        <w:rPr>
          <w:rFonts w:ascii="Garamond" w:hAnsi="Garamond"/>
        </w:rPr>
        <w:t xml:space="preserve"> efter foranliggende aftales slutdato. </w:t>
      </w:r>
      <w:r w:rsidR="00B36555">
        <w:rPr>
          <w:rFonts w:ascii="Garamond" w:hAnsi="Garamond"/>
        </w:rPr>
        <w:br/>
      </w:r>
    </w:p>
    <w:p w14:paraId="15E47B2D" w14:textId="5FE6D799" w:rsidR="00B36555" w:rsidRDefault="00B36555" w:rsidP="00B36555">
      <w:pPr>
        <w:pStyle w:val="Brdtekst"/>
        <w:numPr>
          <w:ilvl w:val="0"/>
          <w:numId w:val="31"/>
        </w:numPr>
      </w:pPr>
      <w:r>
        <w:t>Ved registrering af B-tillæg (</w:t>
      </w:r>
      <w:r w:rsidRPr="00B36555">
        <w:rPr>
          <w:i/>
        </w:rPr>
        <w:t>ændr. ejerforh</w:t>
      </w:r>
      <w:r>
        <w:t>.)</w:t>
      </w:r>
      <w:r w:rsidR="00072370">
        <w:t xml:space="preserve"> og</w:t>
      </w:r>
      <w:r w:rsidR="00E359BC">
        <w:t xml:space="preserve"> C-tillæg (</w:t>
      </w:r>
      <w:r w:rsidR="00E359BC" w:rsidRPr="00B36555">
        <w:rPr>
          <w:i/>
        </w:rPr>
        <w:t>ændr. spec. o.a.)</w:t>
      </w:r>
      <w:r w:rsidR="00D851FD">
        <w:rPr>
          <w:i/>
        </w:rPr>
        <w:t xml:space="preserve">, </w:t>
      </w:r>
      <w:r>
        <w:t xml:space="preserve">vil forrige aftales </w:t>
      </w:r>
      <w:r w:rsidR="00E359BC">
        <w:t>oprind</w:t>
      </w:r>
      <w:r w:rsidR="00E359BC">
        <w:t>e</w:t>
      </w:r>
      <w:r w:rsidR="00E359BC">
        <w:t xml:space="preserve">lige </w:t>
      </w:r>
      <w:r>
        <w:t xml:space="preserve">slutdato automatisk </w:t>
      </w:r>
      <w:r w:rsidR="00E359BC">
        <w:t>arves til tillægget</w:t>
      </w:r>
      <w:r w:rsidR="00D851FD">
        <w:t>, således at perioden inkl. tillæg sv</w:t>
      </w:r>
      <w:r w:rsidR="00D851FD">
        <w:t>a</w:t>
      </w:r>
      <w:r w:rsidR="00D851FD">
        <w:t>rer til forrige aftales periode uden tillæg.</w:t>
      </w:r>
    </w:p>
    <w:p w14:paraId="3C32C5E8" w14:textId="6A7F81FD" w:rsidR="00B36555" w:rsidRPr="00B36555" w:rsidRDefault="00B36555" w:rsidP="00B36555">
      <w:pPr>
        <w:pStyle w:val="Listeafsnit"/>
        <w:numPr>
          <w:ilvl w:val="0"/>
          <w:numId w:val="31"/>
        </w:numPr>
        <w:rPr>
          <w:rFonts w:ascii="Garamond" w:hAnsi="Garamond"/>
        </w:rPr>
      </w:pPr>
      <w:r w:rsidRPr="00B36555">
        <w:rPr>
          <w:rFonts w:ascii="Garamond" w:hAnsi="Garamond"/>
        </w:rPr>
        <w:t xml:space="preserve">Den supplerende aftaletype, som svarer til afslutningsårsagen på forrige aftale, vil være foreslået på tillægget. Er aftalen foran </w:t>
      </w:r>
      <w:r>
        <w:rPr>
          <w:rFonts w:ascii="Garamond" w:hAnsi="Garamond"/>
        </w:rPr>
        <w:t xml:space="preserve">fx </w:t>
      </w:r>
      <w:r w:rsidRPr="00B36555">
        <w:rPr>
          <w:rFonts w:ascii="Garamond" w:hAnsi="Garamond"/>
        </w:rPr>
        <w:t>afsluttet med afslutningsårsag</w:t>
      </w:r>
    </w:p>
    <w:p w14:paraId="02DF31AC" w14:textId="77777777" w:rsidR="00B36555" w:rsidRPr="00B36555" w:rsidRDefault="00B36555" w:rsidP="00B36555">
      <w:pPr>
        <w:pStyle w:val="Listeafsnit"/>
        <w:numPr>
          <w:ilvl w:val="1"/>
          <w:numId w:val="31"/>
        </w:numPr>
        <w:rPr>
          <w:rFonts w:ascii="Garamond" w:hAnsi="Garamond"/>
        </w:rPr>
      </w:pPr>
      <w:r w:rsidRPr="00B36555">
        <w:rPr>
          <w:rFonts w:ascii="Garamond" w:hAnsi="Garamond"/>
        </w:rPr>
        <w:t xml:space="preserve">1109 </w:t>
      </w:r>
      <w:r w:rsidRPr="00B36555">
        <w:rPr>
          <w:rFonts w:ascii="Garamond" w:hAnsi="Garamond"/>
          <w:i/>
        </w:rPr>
        <w:t>Ændret speciale el.lign. (C-tillæg),</w:t>
      </w:r>
      <w:r w:rsidRPr="00B36555">
        <w:rPr>
          <w:rFonts w:ascii="Garamond" w:hAnsi="Garamond"/>
        </w:rPr>
        <w:t xml:space="preserve"> fødes den suppl. aftaletype</w:t>
      </w:r>
    </w:p>
    <w:p w14:paraId="47814589" w14:textId="1144909E" w:rsidR="00B36555" w:rsidRPr="00B36555" w:rsidRDefault="00B36555" w:rsidP="00B36555">
      <w:pPr>
        <w:pStyle w:val="Listeafsnit"/>
        <w:numPr>
          <w:ilvl w:val="1"/>
          <w:numId w:val="31"/>
        </w:numPr>
        <w:rPr>
          <w:rFonts w:ascii="Garamond" w:hAnsi="Garamond"/>
        </w:rPr>
      </w:pPr>
      <w:r w:rsidRPr="00B36555">
        <w:rPr>
          <w:rFonts w:ascii="Garamond" w:hAnsi="Garamond"/>
        </w:rPr>
        <w:t xml:space="preserve">1064 </w:t>
      </w:r>
      <w:r w:rsidRPr="00B36555">
        <w:rPr>
          <w:rFonts w:ascii="Garamond" w:hAnsi="Garamond"/>
          <w:i/>
        </w:rPr>
        <w:t>C-tillæg (ændret speciale o.a.)</w:t>
      </w:r>
      <w:r w:rsidRPr="00B36555">
        <w:rPr>
          <w:rFonts w:ascii="Garamond" w:hAnsi="Garamond"/>
        </w:rPr>
        <w:t xml:space="preserve"> automatisk på tillægget. </w:t>
      </w:r>
      <w:r w:rsidRPr="00B36555">
        <w:rPr>
          <w:rFonts w:ascii="Garamond" w:hAnsi="Garamond"/>
        </w:rPr>
        <w:br/>
      </w:r>
    </w:p>
    <w:p w14:paraId="45557F80" w14:textId="77777777" w:rsidR="00B36555" w:rsidRPr="00B36555" w:rsidRDefault="00B36555" w:rsidP="00B36555">
      <w:pPr>
        <w:pStyle w:val="Listeafsnit"/>
        <w:rPr>
          <w:rFonts w:ascii="Garamond" w:hAnsi="Garamond"/>
        </w:rPr>
      </w:pPr>
      <w:r w:rsidRPr="00B36555">
        <w:rPr>
          <w:rFonts w:ascii="Garamond" w:hAnsi="Garamond"/>
        </w:rPr>
        <w:t>Samme princip gælder for B-tillæg og E-tillæg, at forrige aftales afslutningsårsag giver tillægsk</w:t>
      </w:r>
      <w:r w:rsidRPr="00B36555">
        <w:rPr>
          <w:rFonts w:ascii="Garamond" w:hAnsi="Garamond"/>
        </w:rPr>
        <w:t>o</w:t>
      </w:r>
      <w:r w:rsidRPr="00B36555">
        <w:rPr>
          <w:rFonts w:ascii="Garamond" w:hAnsi="Garamond"/>
        </w:rPr>
        <w:t>den på tillægget.</w:t>
      </w:r>
    </w:p>
    <w:p w14:paraId="49F7706B" w14:textId="77777777" w:rsidR="00B36555" w:rsidRPr="00B36555" w:rsidRDefault="00B36555" w:rsidP="00B36555">
      <w:pPr>
        <w:pStyle w:val="Listeafsnit"/>
        <w:rPr>
          <w:rFonts w:ascii="Garamond" w:hAnsi="Garamond"/>
        </w:rPr>
      </w:pPr>
    </w:p>
    <w:p w14:paraId="1954A0A6" w14:textId="42C19DA7" w:rsidR="00D851FD" w:rsidRPr="00AC6F2E" w:rsidRDefault="00B36555" w:rsidP="00AC6F2E">
      <w:pPr>
        <w:pStyle w:val="Listeafsnit"/>
        <w:rPr>
          <w:rFonts w:ascii="Garamond" w:hAnsi="Garamond"/>
        </w:rPr>
      </w:pPr>
      <w:r w:rsidRPr="00B36555">
        <w:rPr>
          <w:rFonts w:ascii="Garamond" w:hAnsi="Garamond"/>
        </w:rPr>
        <w:t xml:space="preserve">For aftaler afsluttet med 1108 </w:t>
      </w:r>
      <w:r w:rsidRPr="00B36555">
        <w:rPr>
          <w:rFonts w:ascii="Garamond" w:hAnsi="Garamond"/>
          <w:i/>
        </w:rPr>
        <w:t>A-tillæg (ændret periode)</w:t>
      </w:r>
      <w:r w:rsidRPr="00B36555">
        <w:rPr>
          <w:rFonts w:ascii="Garamond" w:hAnsi="Garamond"/>
        </w:rPr>
        <w:t xml:space="preserve"> eller </w:t>
      </w:r>
      <w:r w:rsidRPr="00EB5851">
        <w:rPr>
          <w:rFonts w:ascii="Garamond" w:hAnsi="Garamond"/>
        </w:rPr>
        <w:t xml:space="preserve">1111 </w:t>
      </w:r>
      <w:r w:rsidRPr="00B36555">
        <w:rPr>
          <w:rFonts w:ascii="Garamond" w:hAnsi="Garamond"/>
          <w:i/>
        </w:rPr>
        <w:t>D-tillæg (Påbygning ændret periode</w:t>
      </w:r>
      <w:r w:rsidRPr="00B36555">
        <w:rPr>
          <w:rFonts w:ascii="Garamond" w:hAnsi="Garamond"/>
        </w:rPr>
        <w:t>) udfyldes den supplerende aftaletype for tillæg</w:t>
      </w:r>
      <w:r>
        <w:rPr>
          <w:rFonts w:ascii="Garamond" w:hAnsi="Garamond"/>
        </w:rPr>
        <w:t xml:space="preserve"> dog</w:t>
      </w:r>
      <w:r w:rsidRPr="00B36555">
        <w:rPr>
          <w:rFonts w:ascii="Garamond" w:hAnsi="Garamond"/>
        </w:rPr>
        <w:t xml:space="preserve"> </w:t>
      </w:r>
      <w:r w:rsidRPr="00B36555">
        <w:rPr>
          <w:rFonts w:ascii="Garamond" w:hAnsi="Garamond"/>
          <w:i/>
        </w:rPr>
        <w:t>ikke</w:t>
      </w:r>
      <w:r w:rsidRPr="00B36555">
        <w:rPr>
          <w:rFonts w:ascii="Garamond" w:hAnsi="Garamond"/>
        </w:rPr>
        <w:t>, idet der er flere supplerende aftaletyper, der passer til afslutningsårsagen, og EASY-P dermed ikke kan vide, hvilken en der er korrekt at</w:t>
      </w:r>
      <w:r w:rsidR="00AC6F2E">
        <w:rPr>
          <w:rFonts w:ascii="Garamond" w:hAnsi="Garamond"/>
        </w:rPr>
        <w:t xml:space="preserve"> foreslå i den givne situation.</w:t>
      </w:r>
      <w:r w:rsidR="00AC6F2E">
        <w:rPr>
          <w:rFonts w:ascii="Garamond" w:hAnsi="Garamond"/>
        </w:rPr>
        <w:br/>
      </w:r>
    </w:p>
    <w:p w14:paraId="1FEBDAD6" w14:textId="18C9E204" w:rsidR="00383CE8" w:rsidRDefault="009A1131" w:rsidP="009A1131">
      <w:pPr>
        <w:pStyle w:val="Brdtekst"/>
      </w:pPr>
      <w:r>
        <w:rPr>
          <w:noProof/>
        </w:rPr>
        <w:drawing>
          <wp:anchor distT="0" distB="0" distL="114300" distR="114300" simplePos="0" relativeHeight="251794432" behindDoc="1" locked="0" layoutInCell="1" allowOverlap="1" wp14:anchorId="7C4ECDB6" wp14:editId="54E306DD">
            <wp:simplePos x="0" y="0"/>
            <wp:positionH relativeFrom="column">
              <wp:posOffset>3616325</wp:posOffset>
            </wp:positionH>
            <wp:positionV relativeFrom="paragraph">
              <wp:posOffset>32385</wp:posOffset>
            </wp:positionV>
            <wp:extent cx="2995295" cy="726440"/>
            <wp:effectExtent l="171450" t="171450" r="376555" b="359410"/>
            <wp:wrapTight wrapText="bothSides">
              <wp:wrapPolygon edited="0">
                <wp:start x="1511" y="-5098"/>
                <wp:lineTo x="-1236" y="-3965"/>
                <wp:lineTo x="-1099" y="23790"/>
                <wp:lineTo x="824" y="31720"/>
                <wp:lineTo x="22117" y="31720"/>
                <wp:lineTo x="22255" y="30587"/>
                <wp:lineTo x="23903" y="23790"/>
                <wp:lineTo x="24178" y="2266"/>
                <wp:lineTo x="22255" y="-3965"/>
                <wp:lineTo x="21431" y="-5098"/>
                <wp:lineTo x="1511" y="-5098"/>
              </wp:wrapPolygon>
            </wp:wrapTight>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3924" t="39243" r="31693" b="49633"/>
                    <a:stretch/>
                  </pic:blipFill>
                  <pic:spPr bwMode="auto">
                    <a:xfrm>
                      <a:off x="0" y="0"/>
                      <a:ext cx="2995295" cy="7264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CE8">
        <w:t>Det er muligt</w:t>
      </w:r>
      <w:r w:rsidR="009634E1">
        <w:t xml:space="preserve"> at ændre i de </w:t>
      </w:r>
      <w:r w:rsidR="00322FA0">
        <w:t>data</w:t>
      </w:r>
      <w:r w:rsidR="00EB5851">
        <w:t xml:space="preserve"> EASY-P foreslår</w:t>
      </w:r>
      <w:r w:rsidR="00322FA0">
        <w:t>, fx at tilføje flere supplerende aftaletyper.</w:t>
      </w:r>
    </w:p>
    <w:p w14:paraId="0A2FAEF1" w14:textId="6E3C2A4E" w:rsidR="000A7317" w:rsidRDefault="00D64501" w:rsidP="009A1131">
      <w:pPr>
        <w:pStyle w:val="Brdtekst"/>
      </w:pPr>
      <w:r>
        <w:t>Når tillægget er gemt forsvinder teksten ”Oprettelse af tillæg”, og erstattes af ”</w:t>
      </w:r>
      <w:r w:rsidR="008B2BF7">
        <w:rPr>
          <w:rFonts w:asciiTheme="minorHAnsi" w:hAnsiTheme="minorHAnsi"/>
          <w:b/>
          <w:color w:val="0000FF"/>
          <w:sz w:val="20"/>
        </w:rPr>
        <w:t>TILLÆG</w:t>
      </w:r>
      <w:r>
        <w:t>”</w:t>
      </w:r>
      <w:r w:rsidR="00EB5851">
        <w:t xml:space="preserve"> i højre margen</w:t>
      </w:r>
      <w:r w:rsidR="00AC6F2E">
        <w:t>:</w:t>
      </w:r>
    </w:p>
    <w:p w14:paraId="0B0CE041" w14:textId="502B0937" w:rsidR="001B042D" w:rsidRDefault="001B042D" w:rsidP="001E0CA5">
      <w:pPr>
        <w:pStyle w:val="Brdtekst"/>
      </w:pPr>
    </w:p>
    <w:p w14:paraId="088D4FC9" w14:textId="6DF3F94E" w:rsidR="000A7317" w:rsidRDefault="000A7317" w:rsidP="001E0CA5">
      <w:pPr>
        <w:pStyle w:val="Brdtekst"/>
      </w:pPr>
      <w:r>
        <w:lastRenderedPageBreak/>
        <w:t>Samtidig bliver det muligt at bladre mellem aftale og tillæg på knapperne ”Forr</w:t>
      </w:r>
      <w:r w:rsidR="008B2BF7">
        <w:t>ige” og ”Næste”:</w:t>
      </w:r>
      <w:r>
        <w:rPr>
          <w:noProof/>
        </w:rPr>
        <w:drawing>
          <wp:inline distT="0" distB="0" distL="0" distR="0" wp14:anchorId="24D57F06" wp14:editId="254AD9F8">
            <wp:extent cx="2975234" cy="695617"/>
            <wp:effectExtent l="171450" t="171450" r="377825" b="371475"/>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3" t="65159" r="66168" b="24694"/>
                    <a:stretch/>
                  </pic:blipFill>
                  <pic:spPr bwMode="auto">
                    <a:xfrm>
                      <a:off x="0" y="0"/>
                      <a:ext cx="2976365" cy="6958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302A437" w14:textId="3F7C1F3C" w:rsidR="0094608E" w:rsidRDefault="00D851FD" w:rsidP="001E0CA5">
      <w:pPr>
        <w:pStyle w:val="Brdtekst"/>
      </w:pPr>
      <w:r>
        <w:t>For at oprette tillæg, skal der være en afslutningsårsag på forrige aftale (eller den skal slutte ud i fremt</w:t>
      </w:r>
      <w:r>
        <w:t>i</w:t>
      </w:r>
      <w:r>
        <w:t xml:space="preserve">den). </w:t>
      </w:r>
      <w:r w:rsidR="0094608E">
        <w:t xml:space="preserve">Det er fremover kun muligt at oprette tillæg via </w:t>
      </w:r>
      <w:r w:rsidR="000A7317">
        <w:t xml:space="preserve">denne funktionalitet. </w:t>
      </w:r>
    </w:p>
    <w:p w14:paraId="209314F5" w14:textId="77777777" w:rsidR="00AC6F2E" w:rsidRDefault="00AC6F2E" w:rsidP="00AC6F2E">
      <w:pPr>
        <w:pStyle w:val="Overskrift2"/>
        <w:numPr>
          <w:ilvl w:val="0"/>
          <w:numId w:val="0"/>
        </w:numPr>
      </w:pPr>
    </w:p>
    <w:p w14:paraId="17188983" w14:textId="7A58396D" w:rsidR="00E40B28" w:rsidRPr="00530E42" w:rsidRDefault="00AC6F2E" w:rsidP="00530E42">
      <w:pPr>
        <w:pStyle w:val="Overskrift2"/>
      </w:pPr>
      <w:bookmarkStart w:id="6" w:name="_Toc437846856"/>
      <w:r>
        <w:rPr>
          <w:noProof/>
        </w:rPr>
        <w:drawing>
          <wp:anchor distT="0" distB="0" distL="114300" distR="114300" simplePos="0" relativeHeight="251795456" behindDoc="1" locked="0" layoutInCell="1" allowOverlap="1" wp14:anchorId="143B63E2" wp14:editId="58840275">
            <wp:simplePos x="0" y="0"/>
            <wp:positionH relativeFrom="column">
              <wp:posOffset>5161915</wp:posOffset>
            </wp:positionH>
            <wp:positionV relativeFrom="paragraph">
              <wp:posOffset>342900</wp:posOffset>
            </wp:positionV>
            <wp:extent cx="1221105" cy="2535555"/>
            <wp:effectExtent l="171450" t="171450" r="379095" b="360045"/>
            <wp:wrapTight wrapText="bothSides">
              <wp:wrapPolygon edited="0">
                <wp:start x="3707" y="-1461"/>
                <wp:lineTo x="-3033" y="-1136"/>
                <wp:lineTo x="-2696" y="22395"/>
                <wp:lineTo x="1685" y="24180"/>
                <wp:lineTo x="2022" y="24505"/>
                <wp:lineTo x="22914" y="24505"/>
                <wp:lineTo x="23251" y="24180"/>
                <wp:lineTo x="27295" y="22395"/>
                <wp:lineTo x="27969" y="649"/>
                <wp:lineTo x="23251" y="-1136"/>
                <wp:lineTo x="21229" y="-1461"/>
                <wp:lineTo x="3707" y="-1461"/>
              </wp:wrapPolygon>
            </wp:wrapTight>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3320" t="53527" r="67853" b="12489"/>
                    <a:stretch/>
                  </pic:blipFill>
                  <pic:spPr bwMode="auto">
                    <a:xfrm>
                      <a:off x="0" y="0"/>
                      <a:ext cx="1221105" cy="2535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B28" w:rsidRPr="00530E42">
        <w:t xml:space="preserve">Registrering af tillæg på </w:t>
      </w:r>
      <w:r w:rsidR="00E40B28" w:rsidRPr="00530E42">
        <w:rPr>
          <w:u w:val="single"/>
        </w:rPr>
        <w:t>anden</w:t>
      </w:r>
      <w:r w:rsidR="00E40B28" w:rsidRPr="00530E42">
        <w:t xml:space="preserve"> godkendelse</w:t>
      </w:r>
      <w:bookmarkEnd w:id="6"/>
    </w:p>
    <w:p w14:paraId="41741155" w14:textId="4CBC9977" w:rsidR="001A4775" w:rsidRDefault="001B042D" w:rsidP="001A4775">
      <w:pPr>
        <w:pStyle w:val="Brdtekst"/>
      </w:pPr>
      <w:r>
        <w:t xml:space="preserve">Ved registrering af tillæg til uddannelsesaftale på anden godkendelse, eksempelvis </w:t>
      </w:r>
      <w:r w:rsidR="001A4775">
        <w:t>B-tillæg (ændr</w:t>
      </w:r>
      <w:r w:rsidR="00AB7166">
        <w:t>.</w:t>
      </w:r>
      <w:r w:rsidR="001A4775">
        <w:t xml:space="preserve"> ejerforh.) eller C-tillæg (ændret spec.)</w:t>
      </w:r>
      <w:r w:rsidR="00265B05">
        <w:t>,</w:t>
      </w:r>
      <w:r w:rsidR="001A4775">
        <w:t xml:space="preserve"> fremsøges den aftale i PA01, som der skal oprettes tillæg til. </w:t>
      </w:r>
    </w:p>
    <w:p w14:paraId="79E5A4A2" w14:textId="392548B1" w:rsidR="001A4775" w:rsidRDefault="001A4775" w:rsidP="001A4775">
      <w:pPr>
        <w:pStyle w:val="Brdtekst"/>
      </w:pPr>
      <w:r>
        <w:t xml:space="preserve">Aftalen afsluttes </w:t>
      </w:r>
      <w:r w:rsidR="00AB7166">
        <w:t xml:space="preserve">på vanlig vis </w:t>
      </w:r>
      <w:r>
        <w:t>med den relevante dato og afslutningsårsag, der pa</w:t>
      </w:r>
      <w:r>
        <w:t>s</w:t>
      </w:r>
      <w:r>
        <w:t xml:space="preserve">ser til tillægget. </w:t>
      </w:r>
    </w:p>
    <w:p w14:paraId="1BA5187D" w14:textId="5D61D1C4" w:rsidR="001A4775" w:rsidRDefault="00AC6F2E" w:rsidP="001A4775">
      <w:pPr>
        <w:pStyle w:val="Brdtekst"/>
      </w:pPr>
      <w:r>
        <w:rPr>
          <w:noProof/>
        </w:rPr>
        <mc:AlternateContent>
          <mc:Choice Requires="wps">
            <w:drawing>
              <wp:anchor distT="0" distB="0" distL="114300" distR="114300" simplePos="0" relativeHeight="251763712" behindDoc="0" locked="0" layoutInCell="1" allowOverlap="1" wp14:anchorId="67055680" wp14:editId="326741E5">
                <wp:simplePos x="0" y="0"/>
                <wp:positionH relativeFrom="column">
                  <wp:posOffset>5205095</wp:posOffset>
                </wp:positionH>
                <wp:positionV relativeFrom="paragraph">
                  <wp:posOffset>548005</wp:posOffset>
                </wp:positionV>
                <wp:extent cx="1076325" cy="173355"/>
                <wp:effectExtent l="0" t="0" r="28575" b="17145"/>
                <wp:wrapNone/>
                <wp:docPr id="95" name="Afrundet rektangel 95"/>
                <wp:cNvGraphicFramePr/>
                <a:graphic xmlns:a="http://schemas.openxmlformats.org/drawingml/2006/main">
                  <a:graphicData uri="http://schemas.microsoft.com/office/word/2010/wordprocessingShape">
                    <wps:wsp>
                      <wps:cNvSpPr/>
                      <wps:spPr>
                        <a:xfrm>
                          <a:off x="0" y="0"/>
                          <a:ext cx="1076325" cy="173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95" o:spid="_x0000_s1026" style="position:absolute;margin-left:409.85pt;margin-top:43.15pt;width:84.75pt;height:13.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" filled="f" strokecolor="red" strokeweight="2pt"/>
            </w:pict>
          </mc:Fallback>
        </mc:AlternateContent>
      </w:r>
      <w:r w:rsidR="00AB7166" w:rsidRPr="00265B05">
        <w:rPr>
          <w:b/>
        </w:rPr>
        <w:t>Nyt:</w:t>
      </w:r>
      <w:r w:rsidR="00AB7166">
        <w:t xml:space="preserve"> For oprettelse af tillæg skal du nu højreklikke og vælge ”</w:t>
      </w:r>
      <w:r w:rsidR="00AB7166" w:rsidRPr="00FC1B99">
        <w:rPr>
          <w:i/>
        </w:rPr>
        <w:t xml:space="preserve">Opret tillæg på </w:t>
      </w:r>
      <w:r w:rsidR="00AB7166">
        <w:rPr>
          <w:i/>
        </w:rPr>
        <w:t>anden</w:t>
      </w:r>
      <w:r w:rsidR="00AB7166" w:rsidRPr="00FC1B99">
        <w:rPr>
          <w:i/>
        </w:rPr>
        <w:t xml:space="preserve"> godk</w:t>
      </w:r>
      <w:r w:rsidR="00AB7166">
        <w:t>.”</w:t>
      </w:r>
      <w:r w:rsidR="00AB7166">
        <w:br/>
      </w:r>
    </w:p>
    <w:p w14:paraId="0329CEC4" w14:textId="075DF7C2" w:rsidR="0060101A" w:rsidRDefault="00AC6F2E" w:rsidP="001E0CA5">
      <w:pPr>
        <w:pStyle w:val="Brdtekst"/>
        <w:rPr>
          <w:noProof/>
        </w:rPr>
      </w:pPr>
      <w:r>
        <w:rPr>
          <w:noProof/>
        </w:rPr>
        <w:drawing>
          <wp:anchor distT="0" distB="0" distL="114300" distR="114300" simplePos="0" relativeHeight="251796480" behindDoc="1" locked="0" layoutInCell="1" allowOverlap="1" wp14:anchorId="0F505A50" wp14:editId="3AF67B8F">
            <wp:simplePos x="0" y="0"/>
            <wp:positionH relativeFrom="column">
              <wp:posOffset>-120015</wp:posOffset>
            </wp:positionH>
            <wp:positionV relativeFrom="paragraph">
              <wp:posOffset>381000</wp:posOffset>
            </wp:positionV>
            <wp:extent cx="1284605" cy="1926590"/>
            <wp:effectExtent l="171450" t="171450" r="372745" b="359410"/>
            <wp:wrapTight wrapText="bothSides">
              <wp:wrapPolygon edited="0">
                <wp:start x="3523" y="-1922"/>
                <wp:lineTo x="-2883" y="-1495"/>
                <wp:lineTo x="-2563" y="22639"/>
                <wp:lineTo x="1602" y="24989"/>
                <wp:lineTo x="1922" y="25416"/>
                <wp:lineTo x="22742" y="25416"/>
                <wp:lineTo x="23063" y="24989"/>
                <wp:lineTo x="26907" y="22639"/>
                <wp:lineTo x="27547" y="854"/>
                <wp:lineTo x="23063" y="-1495"/>
                <wp:lineTo x="21141" y="-1922"/>
                <wp:lineTo x="3523" y="-1922"/>
              </wp:wrapPolygon>
            </wp:wrapTight>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1063" t="36968" r="47388" b="30982"/>
                    <a:stretch/>
                  </pic:blipFill>
                  <pic:spPr bwMode="auto">
                    <a:xfrm>
                      <a:off x="0" y="0"/>
                      <a:ext cx="1284605" cy="1926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01A">
        <w:t>Herefter fremsøges den nye godkendelse, som tillægget skal oprettes på. Fra PG01 højreklik</w:t>
      </w:r>
      <w:r w:rsidR="00AB7166">
        <w:t>kes</w:t>
      </w:r>
      <w:r w:rsidR="0060101A">
        <w:t xml:space="preserve"> og vælg</w:t>
      </w:r>
      <w:r>
        <w:t>es</w:t>
      </w:r>
      <w:r w:rsidR="0060101A">
        <w:t xml:space="preserve"> ”Opret tillæg”.</w:t>
      </w:r>
      <w:r w:rsidR="00AB7166">
        <w:br/>
      </w:r>
    </w:p>
    <w:p w14:paraId="53A29995" w14:textId="4F4C7AFF" w:rsidR="004C0D46" w:rsidRDefault="00AC6F2E" w:rsidP="001E0CA5">
      <w:pPr>
        <w:pStyle w:val="Brdtekst"/>
      </w:pPr>
      <w:r w:rsidRPr="00265B05">
        <w:rPr>
          <w:b/>
          <w:noProof/>
        </w:rPr>
        <mc:AlternateContent>
          <mc:Choice Requires="wps">
            <w:drawing>
              <wp:anchor distT="0" distB="0" distL="114300" distR="114300" simplePos="0" relativeHeight="251793408" behindDoc="0" locked="0" layoutInCell="1" allowOverlap="1" wp14:anchorId="31ADBABD" wp14:editId="3759B5A2">
                <wp:simplePos x="0" y="0"/>
                <wp:positionH relativeFrom="column">
                  <wp:posOffset>-1748155</wp:posOffset>
                </wp:positionH>
                <wp:positionV relativeFrom="paragraph">
                  <wp:posOffset>810260</wp:posOffset>
                </wp:positionV>
                <wp:extent cx="1076325" cy="173355"/>
                <wp:effectExtent l="0" t="0" r="28575" b="17145"/>
                <wp:wrapNone/>
                <wp:docPr id="104" name="Afrundet rektangel 104"/>
                <wp:cNvGraphicFramePr/>
                <a:graphic xmlns:a="http://schemas.openxmlformats.org/drawingml/2006/main">
                  <a:graphicData uri="http://schemas.microsoft.com/office/word/2010/wordprocessingShape">
                    <wps:wsp>
                      <wps:cNvSpPr/>
                      <wps:spPr>
                        <a:xfrm>
                          <a:off x="0" y="0"/>
                          <a:ext cx="1076325" cy="173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104" o:spid="_x0000_s1026" style="position:absolute;margin-left:-137.65pt;margin-top:63.8pt;width:84.75pt;height:1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" filled="f" strokecolor="red" strokeweight="2pt"/>
            </w:pict>
          </mc:Fallback>
        </mc:AlternateContent>
      </w:r>
      <w:r w:rsidR="0060101A">
        <w:t xml:space="preserve">PA01 åbnes </w:t>
      </w:r>
      <w:r w:rsidR="00AB7166">
        <w:t xml:space="preserve">nu </w:t>
      </w:r>
      <w:r w:rsidR="0060101A">
        <w:t>i tilstanden ”</w:t>
      </w:r>
      <w:r w:rsidR="00AB7166" w:rsidRPr="00AB7166">
        <w:rPr>
          <w:b/>
          <w:sz w:val="14"/>
          <w:szCs w:val="14"/>
        </w:rPr>
        <w:t xml:space="preserve"> </w:t>
      </w:r>
      <w:r w:rsidR="00AB7166" w:rsidRPr="001514E5">
        <w:rPr>
          <w:b/>
          <w:sz w:val="14"/>
          <w:szCs w:val="14"/>
        </w:rPr>
        <w:t>…</w:t>
      </w:r>
      <w:r w:rsidR="00AB7166" w:rsidRPr="001514E5">
        <w:rPr>
          <w:rFonts w:asciiTheme="minorHAnsi" w:hAnsiTheme="minorHAnsi"/>
          <w:b/>
          <w:color w:val="0000FF"/>
          <w:sz w:val="14"/>
          <w:szCs w:val="14"/>
        </w:rPr>
        <w:t>OPRETTELSE AF TILLÆG…</w:t>
      </w:r>
      <w:r w:rsidR="00AB7166" w:rsidRPr="001514E5">
        <w:rPr>
          <w:b/>
          <w:sz w:val="14"/>
          <w:szCs w:val="14"/>
        </w:rPr>
        <w:t>”</w:t>
      </w:r>
      <w:r w:rsidR="0060101A">
        <w:t xml:space="preserve">”. EASY-P husker oplysningerne fra </w:t>
      </w:r>
      <w:r>
        <w:t>den oprindelige aftale og forud</w:t>
      </w:r>
      <w:r w:rsidR="0060101A">
        <w:t xml:space="preserve">udfylder automatisk de mulige oplysninger, på samme måde som ved oprettelse af tillæg på </w:t>
      </w:r>
      <w:r w:rsidR="0060101A" w:rsidRPr="00AB7166">
        <w:rPr>
          <w:u w:val="single"/>
        </w:rPr>
        <w:t>samme</w:t>
      </w:r>
      <w:r w:rsidR="0060101A">
        <w:t xml:space="preserve"> godkendelse</w:t>
      </w:r>
      <w:r w:rsidR="00AB7166">
        <w:t xml:space="preserve">, beskrevet i afsnit </w:t>
      </w:r>
      <w:r>
        <w:fldChar w:fldCharType="begin"/>
      </w:r>
      <w:r>
        <w:instrText xml:space="preserve"> REF _Ref436936966 \r \h </w:instrText>
      </w:r>
      <w:r>
        <w:fldChar w:fldCharType="separate"/>
      </w:r>
      <w:r>
        <w:t>1.1</w:t>
      </w:r>
      <w:r>
        <w:fldChar w:fldCharType="end"/>
      </w:r>
      <w:r w:rsidR="00AB7166">
        <w:t xml:space="preserve"> he</w:t>
      </w:r>
      <w:r w:rsidR="00AB7166">
        <w:t>r</w:t>
      </w:r>
      <w:r w:rsidR="00AB7166">
        <w:t>over</w:t>
      </w:r>
      <w:r w:rsidR="0060101A">
        <w:t xml:space="preserve">. </w:t>
      </w:r>
    </w:p>
    <w:p w14:paraId="5274A621" w14:textId="23BF8FEF" w:rsidR="004C0D46" w:rsidRDefault="004C0D46" w:rsidP="001E0CA5">
      <w:pPr>
        <w:pStyle w:val="Brdtekst"/>
      </w:pPr>
    </w:p>
    <w:p w14:paraId="4417731D" w14:textId="77777777" w:rsidR="00AC6F2E" w:rsidRDefault="00AC6F2E" w:rsidP="00AC6F2E">
      <w:pPr>
        <w:pStyle w:val="Overskrift2"/>
        <w:numPr>
          <w:ilvl w:val="0"/>
          <w:numId w:val="0"/>
        </w:numPr>
        <w:ind w:left="709"/>
      </w:pPr>
    </w:p>
    <w:p w14:paraId="52A7EE49" w14:textId="77777777" w:rsidR="00AC6F2E" w:rsidRDefault="00AC6F2E" w:rsidP="00AC6F2E">
      <w:pPr>
        <w:pStyle w:val="Overskrift2"/>
        <w:numPr>
          <w:ilvl w:val="0"/>
          <w:numId w:val="0"/>
        </w:numPr>
        <w:ind w:left="709"/>
      </w:pPr>
    </w:p>
    <w:p w14:paraId="0F6D3CB1" w14:textId="77777777" w:rsidR="00AC6F2E" w:rsidRDefault="00AC6F2E" w:rsidP="00AC6F2E">
      <w:pPr>
        <w:pStyle w:val="Overskrift2"/>
        <w:numPr>
          <w:ilvl w:val="0"/>
          <w:numId w:val="0"/>
        </w:numPr>
        <w:ind w:left="709"/>
      </w:pPr>
    </w:p>
    <w:p w14:paraId="53A79A8E" w14:textId="77777777" w:rsidR="00F35297" w:rsidRDefault="00F35297" w:rsidP="00530E42">
      <w:pPr>
        <w:pStyle w:val="Overskrift2"/>
      </w:pPr>
      <w:bookmarkStart w:id="7" w:name="_Toc437846857"/>
      <w:r>
        <w:t>Ændring af oplysninger på tillæg</w:t>
      </w:r>
      <w:bookmarkEnd w:id="7"/>
    </w:p>
    <w:p w14:paraId="2C73AC81" w14:textId="25B14C5D" w:rsidR="00F35297" w:rsidRPr="00322FA0" w:rsidRDefault="00F35297" w:rsidP="00322FA0">
      <w:pPr>
        <w:pStyle w:val="Listeafsnit"/>
        <w:numPr>
          <w:ilvl w:val="0"/>
          <w:numId w:val="36"/>
        </w:numPr>
        <w:rPr>
          <w:rFonts w:ascii="Garamond" w:hAnsi="Garamond"/>
          <w:b/>
        </w:rPr>
      </w:pPr>
      <w:r w:rsidRPr="00322FA0">
        <w:rPr>
          <w:rFonts w:ascii="Garamond" w:hAnsi="Garamond"/>
        </w:rPr>
        <w:t>Hvis der ændres i oplysninger, der er kræve</w:t>
      </w:r>
      <w:r w:rsidR="00AB7166" w:rsidRPr="00322FA0">
        <w:rPr>
          <w:rFonts w:ascii="Garamond" w:hAnsi="Garamond"/>
        </w:rPr>
        <w:t>de</w:t>
      </w:r>
      <w:r w:rsidRPr="00322FA0">
        <w:rPr>
          <w:rFonts w:ascii="Garamond" w:hAnsi="Garamond"/>
        </w:rPr>
        <w:t xml:space="preserve"> for at tillægget er validt gives advarsel eller fej</w:t>
      </w:r>
      <w:r w:rsidRPr="00322FA0">
        <w:rPr>
          <w:rFonts w:ascii="Garamond" w:hAnsi="Garamond"/>
        </w:rPr>
        <w:t>l</w:t>
      </w:r>
      <w:r w:rsidRPr="00322FA0">
        <w:rPr>
          <w:rFonts w:ascii="Garamond" w:hAnsi="Garamond"/>
        </w:rPr>
        <w:t>meddelelse.</w:t>
      </w:r>
    </w:p>
    <w:p w14:paraId="2C0E8A1D" w14:textId="67EE146B" w:rsidR="00F35297" w:rsidRPr="00322FA0" w:rsidRDefault="00F35297" w:rsidP="00322FA0">
      <w:pPr>
        <w:pStyle w:val="Listeafsnit"/>
        <w:numPr>
          <w:ilvl w:val="0"/>
          <w:numId w:val="36"/>
        </w:numPr>
        <w:rPr>
          <w:rFonts w:ascii="Garamond" w:hAnsi="Garamond"/>
        </w:rPr>
      </w:pPr>
      <w:r w:rsidRPr="00322FA0">
        <w:rPr>
          <w:rFonts w:ascii="Garamond" w:hAnsi="Garamond"/>
        </w:rPr>
        <w:t>Fjernes supplerende aftaletype, der angiver det er et tillæg, kommer advarsel om</w:t>
      </w:r>
      <w:r w:rsidR="00BD4111" w:rsidRPr="00322FA0">
        <w:rPr>
          <w:rFonts w:ascii="Garamond" w:hAnsi="Garamond"/>
        </w:rPr>
        <w:t>,</w:t>
      </w:r>
      <w:r w:rsidRPr="00322FA0">
        <w:rPr>
          <w:rFonts w:ascii="Garamond" w:hAnsi="Garamond"/>
        </w:rPr>
        <w:t xml:space="preserve"> at man er i gang med at ændre en aftale til ikke at være et tillæg. </w:t>
      </w:r>
    </w:p>
    <w:p w14:paraId="1D0EA42A" w14:textId="60CE6703" w:rsidR="00F35297" w:rsidRPr="00322FA0" w:rsidRDefault="00F35297" w:rsidP="00322FA0">
      <w:pPr>
        <w:pStyle w:val="Listeafsnit"/>
        <w:numPr>
          <w:ilvl w:val="0"/>
          <w:numId w:val="36"/>
        </w:numPr>
        <w:rPr>
          <w:rFonts w:ascii="Garamond" w:hAnsi="Garamond"/>
        </w:rPr>
      </w:pPr>
      <w:r w:rsidRPr="00322FA0">
        <w:rPr>
          <w:rFonts w:ascii="Garamond" w:hAnsi="Garamond"/>
        </w:rPr>
        <w:lastRenderedPageBreak/>
        <w:t>Hvis supplerende aftaletype ændres til ikke at matche afslutningsårsag på foranliggende aftal</w:t>
      </w:r>
      <w:r w:rsidR="00BD4111" w:rsidRPr="00322FA0">
        <w:rPr>
          <w:rFonts w:ascii="Garamond" w:hAnsi="Garamond"/>
        </w:rPr>
        <w:t xml:space="preserve">e, kommer fejlmeddelelse om hvorfor tillægget ikke er validt. </w:t>
      </w:r>
    </w:p>
    <w:p w14:paraId="040F9F7A" w14:textId="77777777" w:rsidR="00AC6F2E" w:rsidRDefault="00AC6F2E" w:rsidP="00322FA0">
      <w:pPr>
        <w:pStyle w:val="Listeafsnit"/>
        <w:numPr>
          <w:ilvl w:val="0"/>
          <w:numId w:val="36"/>
        </w:numPr>
        <w:rPr>
          <w:rFonts w:ascii="Garamond" w:hAnsi="Garamond"/>
        </w:rPr>
      </w:pPr>
      <w:r>
        <w:rPr>
          <w:rFonts w:ascii="Garamond" w:hAnsi="Garamond"/>
        </w:rPr>
        <w:t xml:space="preserve">NB: </w:t>
      </w:r>
    </w:p>
    <w:p w14:paraId="1EC516B7" w14:textId="07F4C27F" w:rsidR="00F35297" w:rsidRPr="00322FA0" w:rsidRDefault="00F35297" w:rsidP="00EB07DA">
      <w:pPr>
        <w:pStyle w:val="Listeafsnit"/>
        <w:numPr>
          <w:ilvl w:val="1"/>
          <w:numId w:val="36"/>
        </w:numPr>
        <w:rPr>
          <w:rFonts w:ascii="Garamond" w:hAnsi="Garamond"/>
        </w:rPr>
      </w:pPr>
      <w:r w:rsidRPr="00322FA0">
        <w:rPr>
          <w:rFonts w:ascii="Garamond" w:hAnsi="Garamond"/>
        </w:rPr>
        <w:t>Hvis startdato ændres på tillæg</w:t>
      </w:r>
      <w:r w:rsidR="00AC6F2E">
        <w:rPr>
          <w:rFonts w:ascii="Garamond" w:hAnsi="Garamond"/>
        </w:rPr>
        <w:t>,</w:t>
      </w:r>
      <w:r w:rsidRPr="00322FA0">
        <w:rPr>
          <w:rFonts w:ascii="Garamond" w:hAnsi="Garamond"/>
        </w:rPr>
        <w:t xml:space="preserve"> kommer </w:t>
      </w:r>
      <w:r w:rsidR="00DD1A68" w:rsidRPr="00322FA0">
        <w:rPr>
          <w:rFonts w:ascii="Garamond" w:hAnsi="Garamond"/>
        </w:rPr>
        <w:t>advarsel</w:t>
      </w:r>
      <w:r w:rsidRPr="00322FA0">
        <w:rPr>
          <w:rFonts w:ascii="Garamond" w:hAnsi="Garamond"/>
        </w:rPr>
        <w:t xml:space="preserve"> om, at slutdatoen på foranliggende a</w:t>
      </w:r>
      <w:r w:rsidRPr="00322FA0">
        <w:rPr>
          <w:rFonts w:ascii="Garamond" w:hAnsi="Garamond"/>
        </w:rPr>
        <w:t>f</w:t>
      </w:r>
      <w:r w:rsidRPr="00322FA0">
        <w:rPr>
          <w:rFonts w:ascii="Garamond" w:hAnsi="Garamond"/>
        </w:rPr>
        <w:t xml:space="preserve">tale samtidig </w:t>
      </w:r>
      <w:r w:rsidR="00AC6F2E" w:rsidRPr="00322FA0">
        <w:rPr>
          <w:rFonts w:ascii="Garamond" w:hAnsi="Garamond"/>
        </w:rPr>
        <w:t xml:space="preserve">automatisk </w:t>
      </w:r>
      <w:r w:rsidRPr="00322FA0">
        <w:rPr>
          <w:rFonts w:ascii="Garamond" w:hAnsi="Garamond"/>
        </w:rPr>
        <w:t>ændres til dagen før tillæggets startdato</w:t>
      </w:r>
      <w:r w:rsidR="00AC6F2E">
        <w:rPr>
          <w:rFonts w:ascii="Garamond" w:hAnsi="Garamond"/>
        </w:rPr>
        <w:t xml:space="preserve"> (hvis aftale og tillæg er korrekt registreret og du er arkivskole for begge).</w:t>
      </w:r>
      <w:r w:rsidRPr="00322FA0">
        <w:rPr>
          <w:rFonts w:ascii="Garamond" w:hAnsi="Garamond"/>
        </w:rPr>
        <w:t xml:space="preserve">. </w:t>
      </w:r>
    </w:p>
    <w:p w14:paraId="793E51DF" w14:textId="35234275" w:rsidR="00CD3ED8" w:rsidRPr="00AC6F2E" w:rsidRDefault="00F35297" w:rsidP="00EB07DA">
      <w:pPr>
        <w:pStyle w:val="Listeafsnit"/>
        <w:numPr>
          <w:ilvl w:val="1"/>
          <w:numId w:val="36"/>
        </w:numPr>
        <w:rPr>
          <w:rFonts w:ascii="Garamond" w:hAnsi="Garamond"/>
        </w:rPr>
      </w:pPr>
      <w:r w:rsidRPr="00AC6F2E">
        <w:rPr>
          <w:rFonts w:ascii="Garamond" w:hAnsi="Garamond"/>
        </w:rPr>
        <w:t>Ændres slutdatoen på en afta</w:t>
      </w:r>
      <w:r w:rsidR="00DD1A68" w:rsidRPr="00AC6F2E">
        <w:rPr>
          <w:rFonts w:ascii="Garamond" w:hAnsi="Garamond"/>
        </w:rPr>
        <w:t>le, som har</w:t>
      </w:r>
      <w:r w:rsidRPr="00AC6F2E">
        <w:rPr>
          <w:rFonts w:ascii="Garamond" w:hAnsi="Garamond"/>
        </w:rPr>
        <w:t xml:space="preserve"> et efterfølgende tillæg, </w:t>
      </w:r>
      <w:r w:rsidR="00DD1A68" w:rsidRPr="00AC6F2E">
        <w:rPr>
          <w:rFonts w:ascii="Garamond" w:hAnsi="Garamond"/>
        </w:rPr>
        <w:t>gives advarsel om, at startdato på tillæg automatisk ændres til dagen efter den nye slutdato</w:t>
      </w:r>
      <w:r w:rsidR="00AC6F2E" w:rsidRPr="00AC6F2E">
        <w:rPr>
          <w:rFonts w:ascii="Garamond" w:hAnsi="Garamond"/>
        </w:rPr>
        <w:t xml:space="preserve"> (hvis aftale og ti</w:t>
      </w:r>
      <w:r w:rsidR="00AC6F2E" w:rsidRPr="00AC6F2E">
        <w:rPr>
          <w:rFonts w:ascii="Garamond" w:hAnsi="Garamond"/>
        </w:rPr>
        <w:t>l</w:t>
      </w:r>
      <w:r w:rsidR="00AC6F2E" w:rsidRPr="00AC6F2E">
        <w:rPr>
          <w:rFonts w:ascii="Garamond" w:hAnsi="Garamond"/>
        </w:rPr>
        <w:t>læg er korrekt registreret og du er arkivskole for begge).</w:t>
      </w:r>
    </w:p>
    <w:p w14:paraId="592CCC95" w14:textId="77777777" w:rsidR="00F35297" w:rsidRDefault="00F35297" w:rsidP="001E0CA5">
      <w:pPr>
        <w:pStyle w:val="Brdtekst"/>
      </w:pPr>
    </w:p>
    <w:p w14:paraId="7AC01F07" w14:textId="77777777" w:rsidR="00651EBE" w:rsidRDefault="00651EBE" w:rsidP="00651EBE">
      <w:pPr>
        <w:pStyle w:val="Overskrift2"/>
      </w:pPr>
      <w:bookmarkStart w:id="8" w:name="_Toc437846858"/>
      <w:r w:rsidRPr="00651EBE">
        <w:t>Definition af tillæg</w:t>
      </w:r>
      <w:bookmarkEnd w:id="8"/>
    </w:p>
    <w:p w14:paraId="599C2ED4" w14:textId="707EF36B" w:rsidR="00651EBE" w:rsidRDefault="00651EBE" w:rsidP="00651EBE">
      <w:r w:rsidRPr="00651EBE">
        <w:rPr>
          <w:rFonts w:ascii="Garamond" w:hAnsi="Garamond"/>
        </w:rPr>
        <w:t xml:space="preserve">For at </w:t>
      </w:r>
      <w:r>
        <w:rPr>
          <w:rFonts w:ascii="Garamond" w:hAnsi="Garamond"/>
        </w:rPr>
        <w:t xml:space="preserve">EASY-P opfatter </w:t>
      </w:r>
      <w:r w:rsidRPr="00651EBE">
        <w:rPr>
          <w:rFonts w:ascii="Garamond" w:hAnsi="Garamond"/>
        </w:rPr>
        <w:t xml:space="preserve">en aftale </w:t>
      </w:r>
      <w:r>
        <w:rPr>
          <w:rFonts w:ascii="Garamond" w:hAnsi="Garamond"/>
        </w:rPr>
        <w:t>som</w:t>
      </w:r>
      <w:r w:rsidRPr="00651EBE">
        <w:rPr>
          <w:rFonts w:ascii="Garamond" w:hAnsi="Garamond"/>
        </w:rPr>
        <w:t xml:space="preserve"> et gyldigt tillæg, skal følgende gælde:</w:t>
      </w:r>
    </w:p>
    <w:p w14:paraId="57BD53A8" w14:textId="77777777" w:rsidR="00651EBE" w:rsidRDefault="00651EBE" w:rsidP="00651EBE"/>
    <w:p w14:paraId="3B8FCC87" w14:textId="77777777" w:rsidR="00651EBE" w:rsidRDefault="00651EBE" w:rsidP="00651EBE">
      <w:pPr>
        <w:pStyle w:val="Opstilling-punkttegn"/>
        <w:numPr>
          <w:ilvl w:val="0"/>
          <w:numId w:val="47"/>
        </w:numPr>
      </w:pPr>
      <w:r>
        <w:t xml:space="preserve">Aftalen </w:t>
      </w:r>
      <w:r>
        <w:t>skal være en aftale på et lærested (dvs. ikke skolepraktik og PiU)</w:t>
      </w:r>
    </w:p>
    <w:p w14:paraId="46EE39D5" w14:textId="1C301081" w:rsidR="00651EBE" w:rsidRDefault="00651EBE" w:rsidP="00651EBE">
      <w:pPr>
        <w:pStyle w:val="Opstilling-punkttegn"/>
        <w:numPr>
          <w:ilvl w:val="0"/>
          <w:numId w:val="47"/>
        </w:numPr>
      </w:pPr>
      <w:r>
        <w:t xml:space="preserve">Aftalen </w:t>
      </w:r>
      <w:r>
        <w:t>skal have en supplerende aftaletype (tillægskode) der betegner et tillæg (</w:t>
      </w:r>
      <w:r>
        <w:t>dvs. en suppl</w:t>
      </w:r>
      <w:r>
        <w:t>e</w:t>
      </w:r>
      <w:r>
        <w:t>rende type med ”Ja” i kolonnen ”Tillægskode” i vinduet PT02 ”Aftaletyper”)</w:t>
      </w:r>
    </w:p>
    <w:p w14:paraId="15DD3C97" w14:textId="7AF5E73F" w:rsidR="00651EBE" w:rsidRDefault="00651EBE" w:rsidP="00651EBE">
      <w:pPr>
        <w:pStyle w:val="Opstilling-punkttegn"/>
        <w:numPr>
          <w:ilvl w:val="0"/>
          <w:numId w:val="47"/>
        </w:numPr>
      </w:pPr>
      <w:r>
        <w:t>Aftalen skal ligge umiddelbart efter (det vil sige dagen efter) en anden (ikke annulleret og ikke underkendt) aftale på samme CPR-nummer</w:t>
      </w:r>
      <w:r>
        <w:t xml:space="preserve"> (som også er en aftale på et lærested)</w:t>
      </w:r>
      <w:r>
        <w:t>.</w:t>
      </w:r>
      <w:r>
        <w:t xml:space="preserve"> </w:t>
      </w:r>
    </w:p>
    <w:p w14:paraId="2C6B389C" w14:textId="77777777" w:rsidR="009A1131" w:rsidRDefault="009A1131">
      <w:pPr>
        <w:rPr>
          <w:rFonts w:ascii="Garamond" w:hAnsi="Garamond"/>
          <w:b/>
          <w:kern w:val="28"/>
        </w:rPr>
      </w:pPr>
      <w:r>
        <w:br w:type="page"/>
      </w:r>
    </w:p>
    <w:p w14:paraId="17074B8D" w14:textId="3FBC0DD3" w:rsidR="00CC6AB0" w:rsidRDefault="00CC6AB0" w:rsidP="00CC6AB0">
      <w:pPr>
        <w:pStyle w:val="Overskrift2"/>
      </w:pPr>
      <w:bookmarkStart w:id="9" w:name="_Toc437846859"/>
      <w:r>
        <w:lastRenderedPageBreak/>
        <w:t>Flere oplysninger på de supplerende aftaletyper</w:t>
      </w:r>
      <w:bookmarkEnd w:id="9"/>
    </w:p>
    <w:p w14:paraId="4964B555" w14:textId="3F9E3741" w:rsidR="00CC6AB0" w:rsidRDefault="00CC6AB0" w:rsidP="001E0CA5">
      <w:pPr>
        <w:pStyle w:val="Brdtekst"/>
      </w:pPr>
      <w:r>
        <w:t>For at styre ovenstående automatik, er de enkelte aftaletyper</w:t>
      </w:r>
      <w:r w:rsidR="005B4A66">
        <w:t>, som vises i vinduet PT02,</w:t>
      </w:r>
      <w:r>
        <w:t xml:space="preserve"> nu blevet ber</w:t>
      </w:r>
      <w:r>
        <w:t>i</w:t>
      </w:r>
      <w:r>
        <w:t xml:space="preserve">get med følgende </w:t>
      </w:r>
      <w:r w:rsidR="005B4A66">
        <w:t>nye data:</w:t>
      </w:r>
    </w:p>
    <w:p w14:paraId="599B5702" w14:textId="60A68EFE" w:rsidR="00CC6AB0" w:rsidRDefault="00CC6AB0" w:rsidP="005B4A66">
      <w:pPr>
        <w:pStyle w:val="Opstilling-punkttegn"/>
        <w:numPr>
          <w:ilvl w:val="0"/>
          <w:numId w:val="34"/>
        </w:numPr>
      </w:pPr>
      <w:r w:rsidRPr="005B4A66">
        <w:rPr>
          <w:color w:val="76923C" w:themeColor="accent3" w:themeShade="BF"/>
        </w:rPr>
        <w:t>Hvilke aftaletyper betegner tillæg</w:t>
      </w:r>
      <w:r>
        <w:t>?</w:t>
      </w:r>
      <w:r w:rsidR="005B4A66">
        <w:t xml:space="preserve"> Dette ses i den nye kolonne ”Tillægskode?”</w:t>
      </w:r>
    </w:p>
    <w:p w14:paraId="208308A9" w14:textId="05B57067" w:rsidR="005B4A66" w:rsidRDefault="005B4A66" w:rsidP="005B4A66">
      <w:pPr>
        <w:pStyle w:val="Opstilling-punkttegn"/>
        <w:numPr>
          <w:ilvl w:val="0"/>
          <w:numId w:val="34"/>
        </w:numPr>
      </w:pPr>
      <w:r w:rsidRPr="005B4A66">
        <w:rPr>
          <w:color w:val="31849B" w:themeColor="accent5" w:themeShade="BF"/>
        </w:rPr>
        <w:t xml:space="preserve">Hvilke afslutningsårsager </w:t>
      </w:r>
      <w:r w:rsidR="00B222F7">
        <w:rPr>
          <w:color w:val="31849B" w:themeColor="accent5" w:themeShade="BF"/>
        </w:rPr>
        <w:t xml:space="preserve">kræves </w:t>
      </w:r>
      <w:r w:rsidRPr="005B4A66">
        <w:rPr>
          <w:color w:val="31849B" w:themeColor="accent5" w:themeShade="BF"/>
        </w:rPr>
        <w:t xml:space="preserve">(på foranliggende aftale) </w:t>
      </w:r>
      <w:r w:rsidR="00B222F7">
        <w:rPr>
          <w:color w:val="31849B" w:themeColor="accent5" w:themeShade="BF"/>
        </w:rPr>
        <w:t xml:space="preserve">for at </w:t>
      </w:r>
      <w:r w:rsidRPr="005B4A66">
        <w:rPr>
          <w:color w:val="31849B" w:themeColor="accent5" w:themeShade="BF"/>
        </w:rPr>
        <w:t xml:space="preserve">påg. aftaletype </w:t>
      </w:r>
      <w:r w:rsidR="00B222F7">
        <w:rPr>
          <w:color w:val="31849B" w:themeColor="accent5" w:themeShade="BF"/>
        </w:rPr>
        <w:t xml:space="preserve">er ok </w:t>
      </w:r>
      <w:r w:rsidRPr="005B4A66">
        <w:rPr>
          <w:color w:val="31849B" w:themeColor="accent5" w:themeShade="BF"/>
        </w:rPr>
        <w:t xml:space="preserve">på tillæg? </w:t>
      </w:r>
      <w:r>
        <w:t>Dette ses i den nye kolonne ”Afsl.års.kode”</w:t>
      </w:r>
      <w:r w:rsidR="00B222F7">
        <w:t xml:space="preserve">. Fx er de supplerende aftaletyper 1058, 1059 og 1062 ok på tillæg til aftaler afsluttet med afslutningsårsag 1108 </w:t>
      </w:r>
    </w:p>
    <w:p w14:paraId="43F804B0" w14:textId="248B1EEF" w:rsidR="00CC6AB0" w:rsidRDefault="00251412" w:rsidP="001E0CA5">
      <w:pPr>
        <w:pStyle w:val="Opstilling-punkttegn"/>
        <w:numPr>
          <w:ilvl w:val="0"/>
          <w:numId w:val="34"/>
        </w:numPr>
      </w:pPr>
      <w:r>
        <w:rPr>
          <w:noProof/>
        </w:rPr>
        <mc:AlternateContent>
          <mc:Choice Requires="wps">
            <w:drawing>
              <wp:anchor distT="0" distB="0" distL="114300" distR="114300" simplePos="0" relativeHeight="251764736" behindDoc="0" locked="0" layoutInCell="1" allowOverlap="1" wp14:anchorId="07E54D57" wp14:editId="6D09B800">
                <wp:simplePos x="0" y="0"/>
                <wp:positionH relativeFrom="column">
                  <wp:posOffset>4676140</wp:posOffset>
                </wp:positionH>
                <wp:positionV relativeFrom="paragraph">
                  <wp:posOffset>1243330</wp:posOffset>
                </wp:positionV>
                <wp:extent cx="327025" cy="1664970"/>
                <wp:effectExtent l="0" t="0" r="15875" b="11430"/>
                <wp:wrapNone/>
                <wp:docPr id="98" name="Afrundet rektangel 98"/>
                <wp:cNvGraphicFramePr/>
                <a:graphic xmlns:a="http://schemas.openxmlformats.org/drawingml/2006/main">
                  <a:graphicData uri="http://schemas.microsoft.com/office/word/2010/wordprocessingShape">
                    <wps:wsp>
                      <wps:cNvSpPr/>
                      <wps:spPr>
                        <a:xfrm>
                          <a:off x="0" y="0"/>
                          <a:ext cx="327025" cy="1664970"/>
                        </a:xfrm>
                        <a:prstGeom prst="round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rundet rektangel 98" o:spid="_x0000_s1026" style="position:absolute;margin-left:368.2pt;margin-top:97.9pt;width:25.75pt;height:131.1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" filled="f" strokecolor="#76923c [2406]" strokeweight="1.5pt"/>
            </w:pict>
          </mc:Fallback>
        </mc:AlternateContent>
      </w:r>
      <w:r>
        <w:rPr>
          <w:noProof/>
        </w:rPr>
        <mc:AlternateContent>
          <mc:Choice Requires="wps">
            <w:drawing>
              <wp:anchor distT="0" distB="0" distL="114300" distR="114300" simplePos="0" relativeHeight="251766784" behindDoc="0" locked="0" layoutInCell="1" allowOverlap="1" wp14:anchorId="0BCF5424" wp14:editId="79E9C6E7">
                <wp:simplePos x="0" y="0"/>
                <wp:positionH relativeFrom="column">
                  <wp:posOffset>5037455</wp:posOffset>
                </wp:positionH>
                <wp:positionV relativeFrom="paragraph">
                  <wp:posOffset>1242695</wp:posOffset>
                </wp:positionV>
                <wp:extent cx="374650" cy="1664970"/>
                <wp:effectExtent l="0" t="0" r="25400" b="11430"/>
                <wp:wrapNone/>
                <wp:docPr id="99" name="Afrundet rektangel 99"/>
                <wp:cNvGraphicFramePr/>
                <a:graphic xmlns:a="http://schemas.openxmlformats.org/drawingml/2006/main">
                  <a:graphicData uri="http://schemas.microsoft.com/office/word/2010/wordprocessingShape">
                    <wps:wsp>
                      <wps:cNvSpPr/>
                      <wps:spPr>
                        <a:xfrm>
                          <a:off x="0" y="0"/>
                          <a:ext cx="374650" cy="1664970"/>
                        </a:xfrm>
                        <a:prstGeom prst="round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rundet rektangel 99" o:spid="_x0000_s1026" style="position:absolute;margin-left:396.65pt;margin-top:97.85pt;width:29.5pt;height:131.1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" filled="f" strokecolor="#31849b [2408]" strokeweight="1.5pt"/>
            </w:pict>
          </mc:Fallback>
        </mc:AlternateContent>
      </w:r>
      <w:r w:rsidR="00854E5B">
        <w:rPr>
          <w:noProof/>
        </w:rPr>
        <mc:AlternateContent>
          <mc:Choice Requires="wps">
            <w:drawing>
              <wp:anchor distT="0" distB="0" distL="114300" distR="114300" simplePos="0" relativeHeight="251768832" behindDoc="0" locked="0" layoutInCell="1" allowOverlap="1" wp14:anchorId="162B832D" wp14:editId="266ADF6A">
                <wp:simplePos x="0" y="0"/>
                <wp:positionH relativeFrom="column">
                  <wp:posOffset>5418237</wp:posOffset>
                </wp:positionH>
                <wp:positionV relativeFrom="paragraph">
                  <wp:posOffset>1243425</wp:posOffset>
                </wp:positionV>
                <wp:extent cx="463550" cy="1664970"/>
                <wp:effectExtent l="0" t="0" r="12700" b="11430"/>
                <wp:wrapNone/>
                <wp:docPr id="100" name="Afrundet rektangel 100"/>
                <wp:cNvGraphicFramePr/>
                <a:graphic xmlns:a="http://schemas.openxmlformats.org/drawingml/2006/main">
                  <a:graphicData uri="http://schemas.microsoft.com/office/word/2010/wordprocessingShape">
                    <wps:wsp>
                      <wps:cNvSpPr/>
                      <wps:spPr>
                        <a:xfrm>
                          <a:off x="0" y="0"/>
                          <a:ext cx="463550" cy="1664970"/>
                        </a:xfrm>
                        <a:prstGeom prst="round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rundet rektangel 100" o:spid="_x0000_s1026" style="position:absolute;margin-left:426.65pt;margin-top:97.9pt;width:36.5pt;height:131.1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" filled="f" strokecolor="#5f497a [2407]" strokeweight="1.5pt"/>
            </w:pict>
          </mc:Fallback>
        </mc:AlternateContent>
      </w:r>
      <w:r w:rsidR="005B4A66" w:rsidRPr="00835160">
        <w:rPr>
          <w:color w:val="7030A0"/>
        </w:rPr>
        <w:t>Må denne tillægskode sættes på et tillæg, hvis der er tale om CVR-nr. skift mellem foranliggende aftale og tillæg?</w:t>
      </w:r>
      <w:r w:rsidR="005B4A66">
        <w:t xml:space="preserve"> Dette ses i den nye kolonne ”Må CVR-nr. skifte?”</w:t>
      </w:r>
      <w:r w:rsidR="00B222F7">
        <w:t>. Det er således i orden at bruge B-, E- og (i sjældne tilfælde C-)tillæg, hvis CVR-nr. skifter mellem aftale og tillæg, hvo</w:t>
      </w:r>
      <w:r w:rsidR="00B222F7">
        <w:t>r</w:t>
      </w:r>
      <w:r w:rsidR="00B222F7">
        <w:t>imod det ikke er i orden på A- og D-tillæg.</w:t>
      </w:r>
      <w:r w:rsidR="00835160">
        <w:br/>
      </w:r>
      <w:r w:rsidR="00CC6AB0">
        <w:rPr>
          <w:noProof/>
        </w:rPr>
        <w:drawing>
          <wp:inline distT="0" distB="0" distL="0" distR="0" wp14:anchorId="1866473C" wp14:editId="58169D90">
            <wp:extent cx="5451554" cy="2115403"/>
            <wp:effectExtent l="171450" t="171450" r="377825" b="361315"/>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08" t="9658" r="39211" b="59413"/>
                    <a:stretch/>
                  </pic:blipFill>
                  <pic:spPr bwMode="auto">
                    <a:xfrm>
                      <a:off x="0" y="0"/>
                      <a:ext cx="5453627" cy="21162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E95820" w14:textId="77777777" w:rsidR="00CB5240" w:rsidRDefault="009A1131" w:rsidP="00FB521C">
      <w:pPr>
        <w:pStyle w:val="Listeafsnit"/>
        <w:numPr>
          <w:ilvl w:val="0"/>
          <w:numId w:val="35"/>
        </w:numPr>
      </w:pPr>
      <w:r w:rsidRPr="008E06B3">
        <w:rPr>
          <w:rFonts w:ascii="Garamond" w:hAnsi="Garamond"/>
          <w:noProof/>
        </w:rPr>
        <mc:AlternateContent>
          <mc:Choice Requires="wps">
            <w:drawing>
              <wp:anchor distT="0" distB="0" distL="114300" distR="114300" simplePos="0" relativeHeight="251770880" behindDoc="0" locked="0" layoutInCell="1" allowOverlap="1" wp14:anchorId="237CB5DF" wp14:editId="3DF6E69B">
                <wp:simplePos x="0" y="0"/>
                <wp:positionH relativeFrom="column">
                  <wp:posOffset>3319647</wp:posOffset>
                </wp:positionH>
                <wp:positionV relativeFrom="paragraph">
                  <wp:posOffset>639568</wp:posOffset>
                </wp:positionV>
                <wp:extent cx="293427" cy="2927445"/>
                <wp:effectExtent l="0" t="0" r="11430" b="25400"/>
                <wp:wrapNone/>
                <wp:docPr id="101" name="Afrundet rektangel 101"/>
                <wp:cNvGraphicFramePr/>
                <a:graphic xmlns:a="http://schemas.openxmlformats.org/drawingml/2006/main">
                  <a:graphicData uri="http://schemas.microsoft.com/office/word/2010/wordprocessingShape">
                    <wps:wsp>
                      <wps:cNvSpPr/>
                      <wps:spPr>
                        <a:xfrm>
                          <a:off x="0" y="0"/>
                          <a:ext cx="293427" cy="292744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101" o:spid="_x0000_s1026" style="position:absolute;margin-left:261.4pt;margin-top:50.35pt;width:23.1pt;height:23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" filled="f" strokecolor="#e36c0a [2409]" strokeweight="1.5pt"/>
            </w:pict>
          </mc:Fallback>
        </mc:AlternateContent>
      </w:r>
      <w:r w:rsidR="00B222F7" w:rsidRPr="009A1131">
        <w:rPr>
          <w:rFonts w:ascii="Garamond" w:hAnsi="Garamond"/>
          <w:noProof/>
          <w:color w:val="F79646" w:themeColor="accent6"/>
        </w:rPr>
        <w:t>Hvilke supplerende aftaletyper kopieres automatisk med fra foranliggende aftale til tillæg?</w:t>
      </w:r>
      <w:r w:rsidR="008D6216" w:rsidRPr="009A1131">
        <w:rPr>
          <w:rFonts w:ascii="Garamond" w:hAnsi="Garamond"/>
          <w:noProof/>
          <w:color w:val="F79646" w:themeColor="accent6"/>
        </w:rPr>
        <w:t xml:space="preserve"> </w:t>
      </w:r>
      <w:r w:rsidR="008D6216" w:rsidRPr="009A1131">
        <w:rPr>
          <w:rFonts w:ascii="Garamond" w:hAnsi="Garamond"/>
        </w:rPr>
        <w:t>Dette ses i den nye kolonne ”Kopiér til tillæg”. Et ”Ja” betyder, at hvis aftalen fx har den suppl. aftal</w:t>
      </w:r>
      <w:r w:rsidR="008D6216" w:rsidRPr="009A1131">
        <w:rPr>
          <w:rFonts w:ascii="Garamond" w:hAnsi="Garamond"/>
        </w:rPr>
        <w:t>e</w:t>
      </w:r>
      <w:r w:rsidR="008D6216" w:rsidRPr="009A1131">
        <w:rPr>
          <w:rFonts w:ascii="Garamond" w:hAnsi="Garamond"/>
        </w:rPr>
        <w:t xml:space="preserve">type 1009, så kopieres denne </w:t>
      </w:r>
      <w:r w:rsidR="00835160" w:rsidRPr="009A1131">
        <w:rPr>
          <w:rFonts w:ascii="Garamond" w:hAnsi="Garamond"/>
        </w:rPr>
        <w:t xml:space="preserve">automatisk </w:t>
      </w:r>
      <w:r w:rsidR="008D6216" w:rsidRPr="009A1131">
        <w:rPr>
          <w:rFonts w:ascii="Garamond" w:hAnsi="Garamond"/>
        </w:rPr>
        <w:t>med til tillægget.</w:t>
      </w:r>
      <w:r w:rsidR="00835160" w:rsidRPr="009A1131">
        <w:rPr>
          <w:rFonts w:ascii="Garamond" w:hAnsi="Garamond"/>
        </w:rPr>
        <w:br/>
      </w:r>
    </w:p>
    <w:p w14:paraId="60163087" w14:textId="7DE6C4F3" w:rsidR="004C0D46" w:rsidRPr="00F564A3" w:rsidRDefault="00CC6AB0" w:rsidP="00FB521C">
      <w:pPr>
        <w:pStyle w:val="Listeafsnit"/>
        <w:numPr>
          <w:ilvl w:val="0"/>
          <w:numId w:val="35"/>
        </w:numPr>
      </w:pPr>
      <w:bookmarkStart w:id="10" w:name="_GoBack"/>
      <w:bookmarkEnd w:id="10"/>
      <w:r>
        <w:rPr>
          <w:noProof/>
        </w:rPr>
        <w:drawing>
          <wp:inline distT="0" distB="0" distL="0" distR="0" wp14:anchorId="3B200773" wp14:editId="695473BF">
            <wp:extent cx="4346812" cy="2722728"/>
            <wp:effectExtent l="0" t="0" r="0" b="1905"/>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02" t="9969" r="38294" b="39417"/>
                    <a:stretch/>
                  </pic:blipFill>
                  <pic:spPr bwMode="auto">
                    <a:xfrm>
                      <a:off x="0" y="0"/>
                      <a:ext cx="4348330" cy="2723679"/>
                    </a:xfrm>
                    <a:prstGeom prst="rect">
                      <a:avLst/>
                    </a:prstGeom>
                    <a:ln>
                      <a:noFill/>
                    </a:ln>
                    <a:extLst>
                      <a:ext uri="{53640926-AAD7-44D8-BBD7-CCE9431645EC}">
                        <a14:shadowObscured xmlns:a14="http://schemas.microsoft.com/office/drawing/2010/main"/>
                      </a:ext>
                    </a:extLst>
                  </pic:spPr>
                </pic:pic>
              </a:graphicData>
            </a:graphic>
          </wp:inline>
        </w:drawing>
      </w:r>
    </w:p>
    <w:p w14:paraId="0D7063D9" w14:textId="55303EDC" w:rsidR="00F564A3" w:rsidRDefault="00F564A3" w:rsidP="00F564A3">
      <w:pPr>
        <w:pStyle w:val="Overskrift2"/>
      </w:pPr>
      <w:bookmarkStart w:id="11" w:name="_Toc437846860"/>
      <w:r>
        <w:lastRenderedPageBreak/>
        <w:t>Flere oplysninger på afslutningsårsagerne</w:t>
      </w:r>
      <w:bookmarkEnd w:id="11"/>
    </w:p>
    <w:p w14:paraId="62BD50F8" w14:textId="3317EC56" w:rsidR="00F564A3" w:rsidRDefault="00F564A3" w:rsidP="00F564A3">
      <w:pPr>
        <w:pStyle w:val="Brdtekst"/>
      </w:pPr>
      <w:r>
        <w:t>For at styre ovenstående automatik, er de enkelte afslutningsårsager, som vises i vinduet PT10, nu bl</w:t>
      </w:r>
      <w:r>
        <w:t>e</w:t>
      </w:r>
      <w:r>
        <w:t>vet beriget med følgende nye data:</w:t>
      </w:r>
    </w:p>
    <w:p w14:paraId="11E643E0" w14:textId="45DB4326" w:rsidR="00F564A3" w:rsidRDefault="00F564A3" w:rsidP="00F564A3">
      <w:pPr>
        <w:pStyle w:val="Opstilling-punkttegn"/>
        <w:numPr>
          <w:ilvl w:val="0"/>
          <w:numId w:val="34"/>
        </w:numPr>
      </w:pPr>
      <w:r w:rsidRPr="006C1F41">
        <w:rPr>
          <w:color w:val="C0504D" w:themeColor="accent2"/>
        </w:rPr>
        <w:t xml:space="preserve">Hvilke </w:t>
      </w:r>
      <w:r w:rsidR="006C1F41" w:rsidRPr="006C1F41">
        <w:rPr>
          <w:color w:val="C0504D" w:themeColor="accent2"/>
        </w:rPr>
        <w:t>afslutningsårsager</w:t>
      </w:r>
      <w:r w:rsidRPr="006C1F41">
        <w:rPr>
          <w:color w:val="C0504D" w:themeColor="accent2"/>
        </w:rPr>
        <w:t xml:space="preserve"> </w:t>
      </w:r>
      <w:r w:rsidR="006C1F41" w:rsidRPr="006C1F41">
        <w:rPr>
          <w:color w:val="C0504D" w:themeColor="accent2"/>
        </w:rPr>
        <w:t xml:space="preserve">kræver efterfølgende </w:t>
      </w:r>
      <w:r w:rsidRPr="006C1F41">
        <w:rPr>
          <w:color w:val="C0504D" w:themeColor="accent2"/>
        </w:rPr>
        <w:t>tillæg</w:t>
      </w:r>
      <w:r w:rsidR="006C1F41" w:rsidRPr="006C1F41">
        <w:rPr>
          <w:color w:val="C0504D" w:themeColor="accent2"/>
        </w:rPr>
        <w:t>?</w:t>
      </w:r>
      <w:r w:rsidRPr="006C1F41">
        <w:rPr>
          <w:color w:val="C0504D" w:themeColor="accent2"/>
        </w:rPr>
        <w:t xml:space="preserve"> </w:t>
      </w:r>
      <w:r>
        <w:t>Dette ses i den nye kolonne ”Tillægsk</w:t>
      </w:r>
      <w:r>
        <w:t>o</w:t>
      </w:r>
      <w:r>
        <w:t>de?”</w:t>
      </w:r>
      <w:r w:rsidR="008E06B3">
        <w:t xml:space="preserve"> Fx skal der oprettes et B-tillæg til en aftale, der afsluttes med 1105 Virksomhedsoverdr</w:t>
      </w:r>
      <w:r w:rsidR="008E06B3">
        <w:t>a</w:t>
      </w:r>
      <w:r w:rsidR="008E06B3">
        <w:t>gelse.</w:t>
      </w:r>
    </w:p>
    <w:p w14:paraId="11C7BF23" w14:textId="7753E331" w:rsidR="008E06B3" w:rsidRPr="008E06B3" w:rsidRDefault="006C1F41" w:rsidP="00F564A3">
      <w:pPr>
        <w:pStyle w:val="Opstilling-punkttegn"/>
        <w:numPr>
          <w:ilvl w:val="0"/>
          <w:numId w:val="34"/>
        </w:numPr>
      </w:pPr>
      <w:r w:rsidRPr="008E06B3">
        <w:rPr>
          <w:color w:val="948A54" w:themeColor="background2" w:themeShade="80"/>
        </w:rPr>
        <w:t>For hvilke afslutningsårsager skal EASY-P automatisk foreslå en slutdato på det nye tillæg?</w:t>
      </w:r>
      <w:r w:rsidR="008E06B3" w:rsidRPr="008E06B3">
        <w:rPr>
          <w:color w:val="948A54" w:themeColor="background2" w:themeShade="80"/>
        </w:rPr>
        <w:t xml:space="preserve"> </w:t>
      </w:r>
      <w:r w:rsidR="008E06B3" w:rsidRPr="008E06B3">
        <w:t>På B-, C- og E-tillæg antages det at den samlede aftalevarighed ikke ændres som følge af tillægget og derfor foreslår EASY-P den forrige aftales opri</w:t>
      </w:r>
      <w:r w:rsidR="00251412">
        <w:t>ndelige slutdato på tillægget.</w:t>
      </w:r>
      <w:r w:rsidR="00251412">
        <w:br/>
      </w:r>
      <w:r w:rsidR="008E06B3" w:rsidRPr="008E06B3">
        <w:t>P</w:t>
      </w:r>
      <w:r w:rsidR="00251412">
        <w:t>å</w:t>
      </w:r>
      <w:r w:rsidR="008E06B3" w:rsidRPr="008E06B3">
        <w:t xml:space="preserve"> A- og D-tillæg, hvor perioden netop ændres, foreslår EASY-P ikke en slutdato på tillægget.</w:t>
      </w:r>
    </w:p>
    <w:p w14:paraId="256F0604" w14:textId="29F1BBAB" w:rsidR="00F564A3" w:rsidRDefault="00251412" w:rsidP="00F564A3">
      <w:pPr>
        <w:pStyle w:val="Brdtekst"/>
        <w:rPr>
          <w:noProof/>
        </w:rPr>
      </w:pPr>
      <w:r>
        <w:rPr>
          <w:noProof/>
        </w:rPr>
        <mc:AlternateContent>
          <mc:Choice Requires="wps">
            <w:drawing>
              <wp:anchor distT="0" distB="0" distL="114300" distR="114300" simplePos="0" relativeHeight="251771904" behindDoc="0" locked="0" layoutInCell="1" allowOverlap="1" wp14:anchorId="7519EA38" wp14:editId="751F3FC6">
                <wp:simplePos x="0" y="0"/>
                <wp:positionH relativeFrom="column">
                  <wp:posOffset>5611959</wp:posOffset>
                </wp:positionH>
                <wp:positionV relativeFrom="paragraph">
                  <wp:posOffset>373646</wp:posOffset>
                </wp:positionV>
                <wp:extent cx="463550" cy="1712595"/>
                <wp:effectExtent l="0" t="0" r="12700" b="20955"/>
                <wp:wrapNone/>
                <wp:docPr id="102" name="Afrundet rektangel 102"/>
                <wp:cNvGraphicFramePr/>
                <a:graphic xmlns:a="http://schemas.openxmlformats.org/drawingml/2006/main">
                  <a:graphicData uri="http://schemas.microsoft.com/office/word/2010/wordprocessingShape">
                    <wps:wsp>
                      <wps:cNvSpPr/>
                      <wps:spPr>
                        <a:xfrm>
                          <a:off x="0" y="0"/>
                          <a:ext cx="463550" cy="171259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102" o:spid="_x0000_s1026" style="position:absolute;margin-left:441.9pt;margin-top:29.4pt;width:36.5pt;height:134.8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" filled="f" strokecolor="#622423 [1605]" strokeweight="2pt"/>
            </w:pict>
          </mc:Fallback>
        </mc:AlternateContent>
      </w:r>
      <w:r w:rsidR="008E06B3">
        <w:rPr>
          <w:noProof/>
        </w:rPr>
        <mc:AlternateContent>
          <mc:Choice Requires="wps">
            <w:drawing>
              <wp:anchor distT="0" distB="0" distL="114300" distR="114300" simplePos="0" relativeHeight="251773952" behindDoc="0" locked="0" layoutInCell="1" allowOverlap="1" wp14:anchorId="6B7C47BA" wp14:editId="52E7EBB3">
                <wp:simplePos x="0" y="0"/>
                <wp:positionH relativeFrom="column">
                  <wp:posOffset>6028653</wp:posOffset>
                </wp:positionH>
                <wp:positionV relativeFrom="paragraph">
                  <wp:posOffset>370471</wp:posOffset>
                </wp:positionV>
                <wp:extent cx="716507" cy="1371600"/>
                <wp:effectExtent l="0" t="0" r="26670" b="19050"/>
                <wp:wrapNone/>
                <wp:docPr id="103" name="Afrundet rektangel 103"/>
                <wp:cNvGraphicFramePr/>
                <a:graphic xmlns:a="http://schemas.openxmlformats.org/drawingml/2006/main">
                  <a:graphicData uri="http://schemas.microsoft.com/office/word/2010/wordprocessingShape">
                    <wps:wsp>
                      <wps:cNvSpPr/>
                      <wps:spPr>
                        <a:xfrm>
                          <a:off x="0" y="0"/>
                          <a:ext cx="716507" cy="1371600"/>
                        </a:xfrm>
                        <a:prstGeom prst="roundRect">
                          <a:avLst/>
                        </a:prstGeom>
                        <a:noFill/>
                        <a:ln>
                          <a:solidFill>
                            <a:schemeClr val="bg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103" o:spid="_x0000_s1026" style="position:absolute;margin-left:474.7pt;margin-top:29.15pt;width:56.4pt;height:1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" filled="f" strokecolor="#938953 [1614]" strokeweight="2pt"/>
            </w:pict>
          </mc:Fallback>
        </mc:AlternateContent>
      </w:r>
      <w:r w:rsidR="00F564A3">
        <w:rPr>
          <w:noProof/>
        </w:rPr>
        <w:drawing>
          <wp:inline distT="0" distB="0" distL="0" distR="0" wp14:anchorId="0D51112C" wp14:editId="44EB81B5">
            <wp:extent cx="6717878" cy="2306472"/>
            <wp:effectExtent l="171450" t="171450" r="387985" b="36068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10" t="9810" r="30100" b="59569"/>
                    <a:stretch/>
                  </pic:blipFill>
                  <pic:spPr bwMode="auto">
                    <a:xfrm>
                      <a:off x="0" y="0"/>
                      <a:ext cx="6717596" cy="2306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9220BF7" w14:textId="4E84FF99" w:rsidR="00F564A3" w:rsidRDefault="00FB521C" w:rsidP="00FB521C">
      <w:pPr>
        <w:pStyle w:val="Overskrift1"/>
      </w:pPr>
      <w:bookmarkStart w:id="12" w:name="_Toc437846861"/>
      <w:r>
        <w:t>Regler for skift af arkivskole</w:t>
      </w:r>
      <w:bookmarkEnd w:id="12"/>
    </w:p>
    <w:p w14:paraId="01E52339" w14:textId="321053AB" w:rsidR="00FB521C" w:rsidRDefault="00AF1410" w:rsidP="00F564A3">
      <w:pPr>
        <w:pStyle w:val="Brdtekst"/>
      </w:pPr>
      <w:r>
        <w:t>Hidtil har man kunne ”stjæle” aftaler ved at skifte arkivskole. Fremadrettet kan man</w:t>
      </w:r>
      <w:r w:rsidR="003A5930">
        <w:t xml:space="preserve"> i stedet</w:t>
      </w:r>
      <w:r>
        <w:t xml:space="preserve"> ”give dem væk” således:</w:t>
      </w:r>
    </w:p>
    <w:p w14:paraId="005B6D24" w14:textId="72F5802E" w:rsidR="00AF1410" w:rsidRDefault="00AF1410" w:rsidP="00F564A3">
      <w:pPr>
        <w:pStyle w:val="Brdtekst"/>
      </w:pPr>
      <w:r>
        <w:t>Hvis man er arkivskole for en aftale, sætter man aftalestatuskode 1148 ”Må flyttes til anden arkivskole” på aftalen. Herefter kan andre skoler opdatere arkivskolen til egen skole. Når dette er gjort, ”</w:t>
      </w:r>
      <w:r w:rsidR="003A5930">
        <w:t>d</w:t>
      </w:r>
      <w:r>
        <w:t>immes” arkivskolefeltet og kan ikke opdateres (med mindre den nye skole igen udstyrer aftalen med statuskode 1148).</w:t>
      </w:r>
    </w:p>
    <w:p w14:paraId="6E8F619D" w14:textId="0DA0B7CE" w:rsidR="00AF1410" w:rsidRDefault="00AF1410" w:rsidP="00F564A3">
      <w:pPr>
        <w:pStyle w:val="Brdtekst"/>
      </w:pPr>
      <w:r>
        <w:t>Man kan af aftalens statuskoder se hvem der har skiftet arkivskole og hvornår.</w:t>
      </w:r>
    </w:p>
    <w:p w14:paraId="24AE5940" w14:textId="77777777" w:rsidR="00E0192B" w:rsidRDefault="00E0192B" w:rsidP="00F564A3">
      <w:pPr>
        <w:pStyle w:val="Brdtekst"/>
      </w:pPr>
    </w:p>
    <w:p w14:paraId="43B679F8" w14:textId="77777777" w:rsidR="00E0192B" w:rsidRDefault="00E0192B" w:rsidP="00E0192B">
      <w:pPr>
        <w:pStyle w:val="Overskrift1"/>
      </w:pPr>
      <w:bookmarkStart w:id="13" w:name="_Toc437846862"/>
      <w:r>
        <w:t>Aftalestatuskode 7000 ”</w:t>
      </w:r>
      <w:r w:rsidRPr="00AF1410">
        <w:t xml:space="preserve"> Manuelt markeret til AUB-præmie</w:t>
      </w:r>
      <w:r>
        <w:t>”: Nye regler</w:t>
      </w:r>
      <w:bookmarkEnd w:id="13"/>
    </w:p>
    <w:p w14:paraId="4A71FB1B" w14:textId="77777777" w:rsidR="00E0192B" w:rsidRDefault="00E0192B" w:rsidP="00E0192B">
      <w:pPr>
        <w:pStyle w:val="Brdtekst"/>
      </w:pPr>
      <w:r>
        <w:t>For at undgå at skulle skifte arkivskole for manuelt at markere en aftale til præmierig med statuskode 7000, kan alle skoler nu registrere kode 7000 på en aftale.</w:t>
      </w:r>
    </w:p>
    <w:p w14:paraId="11BB16C0" w14:textId="77777777" w:rsidR="00E0192B" w:rsidRPr="00AF1410" w:rsidRDefault="00E0192B" w:rsidP="00E0192B">
      <w:pPr>
        <w:pStyle w:val="Brdtekst"/>
      </w:pPr>
      <w:r>
        <w:t>7000 kan kun registreres, hvis den ikke findes i forvejen og kan kun slettes af den skole, som har reg</w:t>
      </w:r>
      <w:r>
        <w:t>i</w:t>
      </w:r>
      <w:r>
        <w:t>streret den. Hvis man ikke er arkivskole for aftalen, får man en advarsel.</w:t>
      </w:r>
    </w:p>
    <w:p w14:paraId="4B70CF16" w14:textId="77777777" w:rsidR="005145D1" w:rsidRDefault="005145D1" w:rsidP="00E0192B">
      <w:pPr>
        <w:pStyle w:val="Overskrift1"/>
      </w:pPr>
      <w:bookmarkStart w:id="14" w:name="_Toc437846863"/>
      <w:r>
        <w:lastRenderedPageBreak/>
        <w:t>Ændringer i PSA1 Aftalesøgning</w:t>
      </w:r>
      <w:bookmarkEnd w:id="14"/>
      <w:r>
        <w:t xml:space="preserve"> </w:t>
      </w:r>
    </w:p>
    <w:p w14:paraId="503A1BC7" w14:textId="372872C5" w:rsidR="005145D1" w:rsidRDefault="00817750" w:rsidP="00817750">
      <w:pPr>
        <w:pStyle w:val="Brdtekst"/>
      </w:pPr>
      <w:r>
        <w:rPr>
          <w:noProof/>
        </w:rPr>
        <mc:AlternateContent>
          <mc:Choice Requires="wps">
            <w:drawing>
              <wp:anchor distT="0" distB="0" distL="114300" distR="114300" simplePos="0" relativeHeight="251778048" behindDoc="0" locked="0" layoutInCell="1" allowOverlap="1" wp14:anchorId="2C9A4199" wp14:editId="7FAFFD95">
                <wp:simplePos x="0" y="0"/>
                <wp:positionH relativeFrom="column">
                  <wp:posOffset>364907</wp:posOffset>
                </wp:positionH>
                <wp:positionV relativeFrom="paragraph">
                  <wp:posOffset>3206589</wp:posOffset>
                </wp:positionV>
                <wp:extent cx="6277970" cy="1398895"/>
                <wp:effectExtent l="0" t="0" r="27940" b="11430"/>
                <wp:wrapNone/>
                <wp:docPr id="79" name="Afrundet rektangel 79"/>
                <wp:cNvGraphicFramePr/>
                <a:graphic xmlns:a="http://schemas.openxmlformats.org/drawingml/2006/main">
                  <a:graphicData uri="http://schemas.microsoft.com/office/word/2010/wordprocessingShape">
                    <wps:wsp>
                      <wps:cNvSpPr/>
                      <wps:spPr>
                        <a:xfrm>
                          <a:off x="0" y="0"/>
                          <a:ext cx="6277970" cy="1398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79" o:spid="_x0000_s1026" style="position:absolute;margin-left:28.75pt;margin-top:252.5pt;width:494.35pt;height:11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" filled="f" strokecolor="red" strokeweight="2pt"/>
            </w:pict>
          </mc:Fallback>
        </mc:AlternateContent>
      </w:r>
      <w:r>
        <w:rPr>
          <w:noProof/>
        </w:rPr>
        <mc:AlternateContent>
          <mc:Choice Requires="wps">
            <w:drawing>
              <wp:anchor distT="0" distB="0" distL="114300" distR="114300" simplePos="0" relativeHeight="251779072" behindDoc="0" locked="0" layoutInCell="1" allowOverlap="1" wp14:anchorId="6FAD9D0E" wp14:editId="410B7F48">
                <wp:simplePos x="0" y="0"/>
                <wp:positionH relativeFrom="column">
                  <wp:posOffset>243205</wp:posOffset>
                </wp:positionH>
                <wp:positionV relativeFrom="paragraph">
                  <wp:posOffset>2461895</wp:posOffset>
                </wp:positionV>
                <wp:extent cx="1565910" cy="341630"/>
                <wp:effectExtent l="0" t="0" r="15240" b="20320"/>
                <wp:wrapNone/>
                <wp:docPr id="80" name="Afrundet rektangel 80"/>
                <wp:cNvGraphicFramePr/>
                <a:graphic xmlns:a="http://schemas.openxmlformats.org/drawingml/2006/main">
                  <a:graphicData uri="http://schemas.microsoft.com/office/word/2010/wordprocessingShape">
                    <wps:wsp>
                      <wps:cNvSpPr/>
                      <wps:spPr>
                        <a:xfrm>
                          <a:off x="0" y="0"/>
                          <a:ext cx="1565910" cy="341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80" o:spid="_x0000_s1026" style="position:absolute;margin-left:19.15pt;margin-top:193.85pt;width:123.3pt;height:26.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" filled="f" strokecolor="red" strokeweight="2pt"/>
            </w:pict>
          </mc:Fallback>
        </mc:AlternateContent>
      </w:r>
      <w:r>
        <w:rPr>
          <w:noProof/>
        </w:rPr>
        <mc:AlternateContent>
          <mc:Choice Requires="wps">
            <w:drawing>
              <wp:anchor distT="0" distB="0" distL="114300" distR="114300" simplePos="0" relativeHeight="251777024" behindDoc="0" locked="0" layoutInCell="1" allowOverlap="1" wp14:anchorId="28CC826E" wp14:editId="6803EABA">
                <wp:simplePos x="0" y="0"/>
                <wp:positionH relativeFrom="column">
                  <wp:posOffset>4185285</wp:posOffset>
                </wp:positionH>
                <wp:positionV relativeFrom="paragraph">
                  <wp:posOffset>2947035</wp:posOffset>
                </wp:positionV>
                <wp:extent cx="842645" cy="222250"/>
                <wp:effectExtent l="0" t="0" r="14605" b="25400"/>
                <wp:wrapNone/>
                <wp:docPr id="78" name="Afrundet rektangel 78"/>
                <wp:cNvGraphicFramePr/>
                <a:graphic xmlns:a="http://schemas.openxmlformats.org/drawingml/2006/main">
                  <a:graphicData uri="http://schemas.microsoft.com/office/word/2010/wordprocessingShape">
                    <wps:wsp>
                      <wps:cNvSpPr/>
                      <wps:spPr>
                        <a:xfrm>
                          <a:off x="0" y="0"/>
                          <a:ext cx="842645" cy="222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78" o:spid="_x0000_s1026" style="position:absolute;margin-left:329.55pt;margin-top:232.05pt;width:66.35pt;height: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776000" behindDoc="0" locked="0" layoutInCell="1" allowOverlap="1" wp14:anchorId="50D84A56" wp14:editId="24A02E02">
                <wp:simplePos x="0" y="0"/>
                <wp:positionH relativeFrom="column">
                  <wp:posOffset>4238625</wp:posOffset>
                </wp:positionH>
                <wp:positionV relativeFrom="paragraph">
                  <wp:posOffset>2232025</wp:posOffset>
                </wp:positionV>
                <wp:extent cx="842645" cy="222250"/>
                <wp:effectExtent l="0" t="0" r="14605" b="25400"/>
                <wp:wrapNone/>
                <wp:docPr id="77" name="Afrundet rektangel 77"/>
                <wp:cNvGraphicFramePr/>
                <a:graphic xmlns:a="http://schemas.openxmlformats.org/drawingml/2006/main">
                  <a:graphicData uri="http://schemas.microsoft.com/office/word/2010/wordprocessingShape">
                    <wps:wsp>
                      <wps:cNvSpPr/>
                      <wps:spPr>
                        <a:xfrm>
                          <a:off x="0" y="0"/>
                          <a:ext cx="842645" cy="222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77" o:spid="_x0000_s1026" style="position:absolute;margin-left:333.75pt;margin-top:175.75pt;width:66.35pt;height: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" filled="f" strokecolor="red" strokeweight="2pt"/>
            </w:pict>
          </mc:Fallback>
        </mc:AlternateContent>
      </w:r>
      <w:r w:rsidR="005145D1">
        <w:t>Der er ændringer på nedenstående områder:</w:t>
      </w:r>
      <w:r w:rsidR="009A1131">
        <w:br/>
      </w:r>
      <w:r w:rsidR="005145D1">
        <w:rPr>
          <w:noProof/>
        </w:rPr>
        <w:drawing>
          <wp:inline distT="0" distB="0" distL="0" distR="0" wp14:anchorId="239B3DED" wp14:editId="75FEC3B5">
            <wp:extent cx="6963112" cy="4389120"/>
            <wp:effectExtent l="171450" t="171450" r="390525" b="35433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99" t="13333" r="10481" b="5143"/>
                    <a:stretch/>
                  </pic:blipFill>
                  <pic:spPr bwMode="auto">
                    <a:xfrm>
                      <a:off x="0" y="0"/>
                      <a:ext cx="6964110" cy="43897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5145D1">
        <w:t>”Skole” og ”Udlagt skole”</w:t>
      </w:r>
    </w:p>
    <w:p w14:paraId="60488CD0" w14:textId="77777777" w:rsidR="005145D1" w:rsidRDefault="005145D1" w:rsidP="005145D1">
      <w:pPr>
        <w:pStyle w:val="Brdtekst"/>
      </w:pPr>
      <w:r>
        <w:t>Disse søgekriterier er udvidet, så der kan angives flere skolenumre ad gangen, adskilt af komma (i væ</w:t>
      </w:r>
      <w:r>
        <w:t>r</w:t>
      </w:r>
      <w:r>
        <w:t>dilisten kan dog kun vælges ét skolenummer ad gangen).</w:t>
      </w:r>
    </w:p>
    <w:p w14:paraId="22ECF2C5" w14:textId="3E7F2C8C" w:rsidR="005145D1" w:rsidRDefault="005145D1" w:rsidP="005145D1">
      <w:pPr>
        <w:pStyle w:val="Brdtekst"/>
      </w:pPr>
      <w:r>
        <w:t xml:space="preserve">Søgning på ”Udlagt skole” kan kun bruges i.f.m. søgning på skolepraktik. Hvis flere skolenumre angives i ”Skole” eller i ”Udlagt skole”, dimmes felterne til søgning på DS-afdeling, idet en DS-afdeling kun hører til ét skolenummer. </w:t>
      </w:r>
    </w:p>
    <w:p w14:paraId="78DA76BD" w14:textId="77777777" w:rsidR="00817750" w:rsidRDefault="00817750" w:rsidP="005145D1">
      <w:pPr>
        <w:pStyle w:val="Brdtekst"/>
      </w:pPr>
    </w:p>
    <w:p w14:paraId="772A231D" w14:textId="77777777" w:rsidR="005145D1" w:rsidRDefault="005145D1" w:rsidP="005145D1">
      <w:pPr>
        <w:pStyle w:val="Overskrift2"/>
      </w:pPr>
      <w:bookmarkStart w:id="15" w:name="_Toc437846864"/>
      <w:r>
        <w:t>Nyt felt ”FU for udd.”</w:t>
      </w:r>
      <w:bookmarkEnd w:id="15"/>
    </w:p>
    <w:p w14:paraId="26920E8A" w14:textId="77777777" w:rsidR="005145D1" w:rsidRDefault="005145D1" w:rsidP="005145D1">
      <w:pPr>
        <w:pStyle w:val="Brdtekst"/>
      </w:pPr>
      <w:r>
        <w:t>Dette nye kriterium ”FU for udd.” giver mulighed for at søge efter praktikforhold på uddannelser h</w:t>
      </w:r>
      <w:r>
        <w:t>ø</w:t>
      </w:r>
      <w:r>
        <w:t xml:space="preserve">rende til et givent fagligt udvalg. Fx hører både uddannelse 1340 Tagdækker og 1380 Anlægsstruktør under FU nr. 37 for </w:t>
      </w:r>
      <w:r w:rsidRPr="00C974A2">
        <w:rPr>
          <w:i/>
        </w:rPr>
        <w:t>Struktør, Brolægger</w:t>
      </w:r>
      <w:r>
        <w:rPr>
          <w:i/>
        </w:rPr>
        <w:t xml:space="preserve"> </w:t>
      </w:r>
      <w:r w:rsidRPr="00C974A2">
        <w:rPr>
          <w:i/>
        </w:rPr>
        <w:t>og Tagdækker</w:t>
      </w:r>
      <w:r>
        <w:rPr>
          <w:i/>
        </w:rPr>
        <w:t xml:space="preserve">. </w:t>
      </w:r>
      <w:r w:rsidRPr="0036550C">
        <w:t>Anvendes FU-nr. 37 som kriterium</w:t>
      </w:r>
      <w:r>
        <w:t xml:space="preserve"> i ”FU for udd.”</w:t>
      </w:r>
      <w:r w:rsidRPr="0036550C">
        <w:t xml:space="preserve">, slipper man for at lave </w:t>
      </w:r>
      <w:r>
        <w:t>både en søgning</w:t>
      </w:r>
      <w:r w:rsidRPr="0036550C">
        <w:t xml:space="preserve"> på udd</w:t>
      </w:r>
      <w:r>
        <w:t>annelse</w:t>
      </w:r>
      <w:r w:rsidRPr="0036550C">
        <w:t xml:space="preserve"> 1340 og en på 1380.</w:t>
      </w:r>
    </w:p>
    <w:p w14:paraId="4C44997A" w14:textId="77777777" w:rsidR="005145D1" w:rsidRDefault="005145D1" w:rsidP="005145D1">
      <w:pPr>
        <w:pStyle w:val="Brdtekst"/>
      </w:pPr>
      <w:r>
        <w:lastRenderedPageBreak/>
        <w:t>Man kan også vælge at angive et ”paraply-nr.” i ”FU for udd.”, fx nr. 92, som dækker 5 faglige udvalg under Byggeriets uddannelser. Herved søger man efter praktikforhold på alle de uddannelser, som h</w:t>
      </w:r>
      <w:r>
        <w:t>ø</w:t>
      </w:r>
      <w:r>
        <w:t>rer under Byggeriets Uddannelser.</w:t>
      </w:r>
    </w:p>
    <w:p w14:paraId="700A3548" w14:textId="77777777" w:rsidR="00817750" w:rsidRDefault="00817750" w:rsidP="005145D1">
      <w:pPr>
        <w:pStyle w:val="Brdtekst"/>
      </w:pPr>
    </w:p>
    <w:p w14:paraId="419B98F0" w14:textId="77777777" w:rsidR="005145D1" w:rsidRDefault="005145D1" w:rsidP="005145D1">
      <w:pPr>
        <w:pStyle w:val="Overskrift2"/>
      </w:pPr>
      <w:bookmarkStart w:id="16" w:name="_Toc437846865"/>
      <w:r>
        <w:t>Søgekriteriet ”FU-nr.” har skiftet navn til ”FU for aftale”</w:t>
      </w:r>
      <w:bookmarkEnd w:id="16"/>
    </w:p>
    <w:p w14:paraId="09470D60" w14:textId="77777777" w:rsidR="005145D1" w:rsidRDefault="005145D1" w:rsidP="005145D1">
      <w:pPr>
        <w:pStyle w:val="Brdtekst"/>
      </w:pPr>
      <w:r>
        <w:t xml:space="preserve">For at skelne de to søgekriterier vedr. FU-nr. fra hinanden, har søgekriteriet ”FU-nr.” skiftet navn til FU for aftale”. </w:t>
      </w:r>
    </w:p>
    <w:p w14:paraId="614D33C0" w14:textId="18C1394A" w:rsidR="00817750" w:rsidRDefault="005145D1" w:rsidP="00253BCF">
      <w:pPr>
        <w:pStyle w:val="Brdtekst"/>
        <w:tabs>
          <w:tab w:val="left" w:pos="4253"/>
        </w:tabs>
      </w:pPr>
      <w:r>
        <w:rPr>
          <w:noProof/>
        </w:rPr>
        <mc:AlternateContent>
          <mc:Choice Requires="wps">
            <w:drawing>
              <wp:anchor distT="0" distB="0" distL="114300" distR="114300" simplePos="0" relativeHeight="251780096" behindDoc="0" locked="0" layoutInCell="1" allowOverlap="1" wp14:anchorId="37B6F955" wp14:editId="04057B05">
                <wp:simplePos x="0" y="0"/>
                <wp:positionH relativeFrom="column">
                  <wp:posOffset>2988442</wp:posOffset>
                </wp:positionH>
                <wp:positionV relativeFrom="paragraph">
                  <wp:posOffset>1048385</wp:posOffset>
                </wp:positionV>
                <wp:extent cx="516835" cy="135172"/>
                <wp:effectExtent l="0" t="0" r="17145" b="17780"/>
                <wp:wrapNone/>
                <wp:docPr id="81" name="Afrundet rektangel 81"/>
                <wp:cNvGraphicFramePr/>
                <a:graphic xmlns:a="http://schemas.openxmlformats.org/drawingml/2006/main">
                  <a:graphicData uri="http://schemas.microsoft.com/office/word/2010/wordprocessingShape">
                    <wps:wsp>
                      <wps:cNvSpPr/>
                      <wps:spPr>
                        <a:xfrm>
                          <a:off x="0" y="0"/>
                          <a:ext cx="516835" cy="13517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81" o:spid="_x0000_s1026" style="position:absolute;margin-left:235.3pt;margin-top:82.55pt;width:40.7pt;height:10.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" filled="f" strokecolor="red" strokeweight="2pt"/>
            </w:pict>
          </mc:Fallback>
        </mc:AlternateContent>
      </w:r>
      <w:r>
        <w:t>I aftalevinduet PA01 kan man nemlig registrere et FU-nummer på en aftale, hvilket typisk registreres for individuelt tilrettelagte forløb. FU-nr. registreres i dette felt i PA01:</w:t>
      </w:r>
      <w:r>
        <w:br/>
      </w:r>
      <w:r>
        <w:rPr>
          <w:noProof/>
        </w:rPr>
        <w:drawing>
          <wp:inline distT="0" distB="0" distL="0" distR="0" wp14:anchorId="5C615610" wp14:editId="0B12A041">
            <wp:extent cx="5848064" cy="1651379"/>
            <wp:effectExtent l="171450" t="171450" r="381635" b="36830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40" t="44107" r="32115" b="28551"/>
                    <a:stretch/>
                  </pic:blipFill>
                  <pic:spPr bwMode="auto">
                    <a:xfrm>
                      <a:off x="0" y="0"/>
                      <a:ext cx="5846087" cy="16508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t>Ved samme lejlighed er værdilisten til faglige udvalg i PSA1 byttet ud med en pænere værdiliste (fra SA02 sager). Se eksempel længere oppe.</w:t>
      </w:r>
    </w:p>
    <w:p w14:paraId="015774BB" w14:textId="77777777" w:rsidR="001A3E25" w:rsidRPr="00FC1B99" w:rsidRDefault="001A3E25" w:rsidP="00E0192B">
      <w:pPr>
        <w:pStyle w:val="Overskrift1"/>
      </w:pPr>
      <w:bookmarkStart w:id="17" w:name="_Toc437846866"/>
      <w:r>
        <w:t xml:space="preserve">PA02 ”Opret mange aftaler”: Nu kan både aftaler med elevtype og med </w:t>
      </w:r>
      <w:r w:rsidRPr="00FC1B99">
        <w:t>adgangsvej oprettes</w:t>
      </w:r>
      <w:bookmarkEnd w:id="17"/>
    </w:p>
    <w:p w14:paraId="69C72AC8" w14:textId="47BF7E4F" w:rsidR="00817750" w:rsidRPr="000B1534" w:rsidRDefault="001A3E25" w:rsidP="001A3E25">
      <w:pPr>
        <w:pStyle w:val="Brdtekst"/>
      </w:pPr>
      <w:r>
        <w:t>Vinduet PA02 har givet forvirrende meddelelser, når man har forsøgt at oprette mange aftaler ad ga</w:t>
      </w:r>
      <w:r>
        <w:t>n</w:t>
      </w:r>
      <w:r>
        <w:t>gen med adgangsvej (dvs. på ikke-reform versioner). Dette er nu ændret, så der både kan oprettes aft</w:t>
      </w:r>
      <w:r>
        <w:t>a</w:t>
      </w:r>
      <w:r>
        <w:t xml:space="preserve">ler med elevtype og aftaler med adgangsvej. </w:t>
      </w:r>
    </w:p>
    <w:p w14:paraId="2AB21B2F" w14:textId="77777777" w:rsidR="001A3E25" w:rsidRDefault="001A3E25" w:rsidP="001A3E25">
      <w:pPr>
        <w:pStyle w:val="Overskrift1"/>
      </w:pPr>
      <w:bookmarkStart w:id="18" w:name="_Toc437846867"/>
      <w:r>
        <w:t>Elever gøres ikke længere automatisk søgende, hvis SKP afsluttes samme dag den udløber</w:t>
      </w:r>
      <w:bookmarkEnd w:id="18"/>
    </w:p>
    <w:p w14:paraId="0DC99FCC" w14:textId="77777777" w:rsidR="001A3E25" w:rsidRDefault="001A3E25" w:rsidP="001A3E25">
      <w:pPr>
        <w:pStyle w:val="Brdtekst"/>
      </w:pPr>
      <w:r>
        <w:t xml:space="preserve">Med EASY-P’s leverance i juni blev det indført, at hvis man satte en afslutningsårsag på igangværende skolepraktik, så blev eleven straks gjort søgende igen, idet elever med igangværende skolepraktik </w:t>
      </w:r>
      <w:r w:rsidRPr="006E3794">
        <w:rPr>
          <w:i/>
        </w:rPr>
        <w:t>skal</w:t>
      </w:r>
      <w:r>
        <w:t xml:space="preserve"> have status som praktikpladssøgende.</w:t>
      </w:r>
    </w:p>
    <w:p w14:paraId="08D85974" w14:textId="5600ADA3" w:rsidR="00253BCF" w:rsidRDefault="001A3E25" w:rsidP="001A3E25">
      <w:pPr>
        <w:pStyle w:val="Brdtekst"/>
      </w:pPr>
      <w:r>
        <w:t xml:space="preserve">Imidlertid gav dette anledning til, at der pludselig var lidt for mange praktikpladssøgende, hvis man ikke fik gjort eleverne ikke-søgende igen, når skolepraktikken udløb og aftalen startede. Af den årsag blev specialsøgningen P-007 </w:t>
      </w:r>
      <w:r w:rsidRPr="006E3794">
        <w:rPr>
          <w:i/>
        </w:rPr>
        <w:t>”Søgende elever med igangværende uddannelsesaftale”</w:t>
      </w:r>
      <w:r>
        <w:t xml:space="preserve"> oprettet i EASY-P, så man jæv</w:t>
      </w:r>
      <w:r>
        <w:t>n</w:t>
      </w:r>
      <w:r>
        <w:t>ligt kan finde disse elever og gøre dem ikke-søgende (hvis de skal være det).</w:t>
      </w:r>
      <w:r w:rsidR="00817750">
        <w:t xml:space="preserve"> </w:t>
      </w:r>
      <w:r w:rsidRPr="00253BCF">
        <w:t xml:space="preserve">Det </w:t>
      </w:r>
      <w:r w:rsidRPr="00817750">
        <w:rPr>
          <w:i/>
        </w:rPr>
        <w:t>nye</w:t>
      </w:r>
      <w:r w:rsidRPr="00253BCF">
        <w:t xml:space="preserve"> er, at EASY-P ikke længere automatisk gør en skolepraktikelev søgende igen, hvis man sætter afslutningsårsag på skol</w:t>
      </w:r>
      <w:r w:rsidRPr="00253BCF">
        <w:t>e</w:t>
      </w:r>
      <w:r w:rsidRPr="00253BCF">
        <w:t xml:space="preserve">praktikken </w:t>
      </w:r>
      <w:r w:rsidRPr="00253BCF">
        <w:rPr>
          <w:i/>
        </w:rPr>
        <w:t>samme dag som den udløber</w:t>
      </w:r>
      <w:r w:rsidRPr="00253BCF">
        <w:t xml:space="preserve">. Derved </w:t>
      </w:r>
      <w:r>
        <w:t>skulle mængden af praktikpladssøgende elever med igan</w:t>
      </w:r>
      <w:r>
        <w:t>g</w:t>
      </w:r>
      <w:r>
        <w:t>værende uddannelsesaftale gerne reduceres</w:t>
      </w:r>
    </w:p>
    <w:p w14:paraId="755AA00E" w14:textId="0F1E1FAD" w:rsidR="00E0192B" w:rsidRPr="009161AD" w:rsidRDefault="00E0192B" w:rsidP="00E0192B">
      <w:pPr>
        <w:pStyle w:val="Overskrift1"/>
      </w:pPr>
      <w:bookmarkStart w:id="19" w:name="_Toc437846868"/>
      <w:r w:rsidRPr="009161AD">
        <w:lastRenderedPageBreak/>
        <w:t>Sager i FU04 FU Sagskartotek er flyttet til SA02 Sager</w:t>
      </w:r>
      <w:r>
        <w:t xml:space="preserve"> - og FU04 lukker</w:t>
      </w:r>
      <w:bookmarkEnd w:id="19"/>
    </w:p>
    <w:p w14:paraId="30BB407C" w14:textId="41FAF9D6" w:rsidR="00E0192B" w:rsidRPr="009161AD" w:rsidRDefault="00E0192B" w:rsidP="00E0192B">
      <w:pPr>
        <w:pStyle w:val="Brdtekst"/>
      </w:pPr>
      <w:r w:rsidRPr="009161AD">
        <w:t xml:space="preserve">Sager oprettet </w:t>
      </w:r>
      <w:r>
        <w:t xml:space="preserve">af faglige udvalg </w:t>
      </w:r>
      <w:r w:rsidRPr="009161AD">
        <w:t xml:space="preserve">i FU04 er </w:t>
      </w:r>
      <w:r>
        <w:t xml:space="preserve">nu </w:t>
      </w:r>
      <w:r w:rsidRPr="009161AD">
        <w:t>automatisk oprettet som Sager i SA02, således at der nu kun er ét sted i EASY-P at arbejde med sager. Der er fortsat kigge</w:t>
      </w:r>
      <w:r w:rsidR="00D210AF">
        <w:t>-adgang til FU04, hvor det nye SA02-s</w:t>
      </w:r>
      <w:r w:rsidRPr="009161AD">
        <w:t>agsnummer kan ses, så sagen kan slås op i SA02.</w:t>
      </w:r>
      <w:r>
        <w:t xml:space="preserve"> FU04 vil blive lukket helt med en kommende lev</w:t>
      </w:r>
      <w:r>
        <w:t>e</w:t>
      </w:r>
      <w:r>
        <w:t>ranvw.</w:t>
      </w:r>
    </w:p>
    <w:p w14:paraId="5CC0BF59" w14:textId="077ADE54" w:rsidR="00E0192B" w:rsidRPr="00253BCF" w:rsidRDefault="00E0192B" w:rsidP="00E0192B">
      <w:pPr>
        <w:pStyle w:val="Brdtekst"/>
        <w:rPr>
          <w:i/>
        </w:rPr>
      </w:pPr>
      <w:r w:rsidRPr="009161AD">
        <w:rPr>
          <w:i/>
        </w:rPr>
        <w:t>Eksempel på sag fra FU04, som er konverteret til SA02. Farverne skal illustrere hvor de enkelte FU04-oplysninger er at finde i SA02. Grøn farve er eksempelvis brugt på virksomhedsoplysninger i begge vinduer:</w:t>
      </w:r>
    </w:p>
    <w:p w14:paraId="6979A766" w14:textId="77777777" w:rsidR="00E0192B" w:rsidRPr="009161AD" w:rsidRDefault="00E0192B" w:rsidP="00E0192B">
      <w:pPr>
        <w:pStyle w:val="Brdtekst"/>
        <w:rPr>
          <w:noProof/>
        </w:rPr>
      </w:pPr>
      <w:r w:rsidRPr="009161AD">
        <w:rPr>
          <w:noProof/>
        </w:rPr>
        <w:drawing>
          <wp:inline distT="0" distB="0" distL="0" distR="0" wp14:anchorId="3BB307B5" wp14:editId="3E138F15">
            <wp:extent cx="5825489" cy="6325737"/>
            <wp:effectExtent l="171450" t="171450" r="385445" b="3613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23" t="16830" r="26493" b="1721"/>
                    <a:stretch/>
                  </pic:blipFill>
                  <pic:spPr bwMode="auto">
                    <a:xfrm>
                      <a:off x="0" y="0"/>
                      <a:ext cx="5825256" cy="63254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17EDBC" w14:textId="77777777" w:rsidR="00E0192B" w:rsidRPr="009161AD" w:rsidRDefault="00E0192B" w:rsidP="00E0192B">
      <w:pPr>
        <w:pStyle w:val="Brdtekst"/>
        <w:rPr>
          <w:noProof/>
        </w:rPr>
      </w:pPr>
    </w:p>
    <w:p w14:paraId="600844E6" w14:textId="77777777" w:rsidR="00E0192B" w:rsidRPr="009161AD" w:rsidRDefault="00E0192B" w:rsidP="00E0192B">
      <w:pPr>
        <w:pStyle w:val="Brdtekst"/>
        <w:rPr>
          <w:noProof/>
        </w:rPr>
      </w:pPr>
    </w:p>
    <w:p w14:paraId="38481248" w14:textId="77777777" w:rsidR="00E0192B" w:rsidRPr="009161AD" w:rsidRDefault="00E0192B" w:rsidP="00E0192B">
      <w:pPr>
        <w:pStyle w:val="Brdtekst"/>
        <w:rPr>
          <w:noProof/>
        </w:rPr>
      </w:pPr>
      <w:r w:rsidRPr="009161AD">
        <w:rPr>
          <w:noProof/>
        </w:rPr>
        <w:drawing>
          <wp:inline distT="0" distB="0" distL="0" distR="0" wp14:anchorId="292FF15D" wp14:editId="2F4B3B0D">
            <wp:extent cx="6547949" cy="4882101"/>
            <wp:effectExtent l="0" t="0" r="571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273" t="31998" r="21169" b="6500"/>
                    <a:stretch/>
                  </pic:blipFill>
                  <pic:spPr bwMode="auto">
                    <a:xfrm>
                      <a:off x="0" y="0"/>
                      <a:ext cx="6546091" cy="4880715"/>
                    </a:xfrm>
                    <a:prstGeom prst="rect">
                      <a:avLst/>
                    </a:prstGeom>
                    <a:ln>
                      <a:noFill/>
                    </a:ln>
                    <a:extLst>
                      <a:ext uri="{53640926-AAD7-44D8-BBD7-CCE9431645EC}">
                        <a14:shadowObscured xmlns:a14="http://schemas.microsoft.com/office/drawing/2010/main"/>
                      </a:ext>
                    </a:extLst>
                  </pic:spPr>
                </pic:pic>
              </a:graphicData>
            </a:graphic>
          </wp:inline>
        </w:drawing>
      </w:r>
    </w:p>
    <w:p w14:paraId="3FF22F1F" w14:textId="77777777" w:rsidR="00E0192B" w:rsidRPr="00D210AF" w:rsidRDefault="00E0192B" w:rsidP="00E0192B">
      <w:pPr>
        <w:rPr>
          <w:rFonts w:ascii="Garamond" w:hAnsi="Garamond"/>
          <w:noProof/>
        </w:rPr>
      </w:pPr>
      <w:r w:rsidRPr="00D210AF">
        <w:rPr>
          <w:rFonts w:ascii="Garamond" w:hAnsi="Garamond"/>
        </w:rPr>
        <w:t>Af SA02’s aktivitetsfaneblad fremgår endvidere, at sagen er konverteret fra FU04:</w:t>
      </w:r>
    </w:p>
    <w:p w14:paraId="49067F5E" w14:textId="77777777" w:rsidR="00E0192B" w:rsidRPr="009161AD" w:rsidRDefault="00E0192B" w:rsidP="00E0192B">
      <w:r>
        <w:rPr>
          <w:noProof/>
        </w:rPr>
        <w:drawing>
          <wp:inline distT="0" distB="0" distL="0" distR="0" wp14:anchorId="74253963" wp14:editId="531778BC">
            <wp:extent cx="6839998" cy="771276"/>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88" t="68367" r="10762" b="16123"/>
                    <a:stretch/>
                  </pic:blipFill>
                  <pic:spPr bwMode="auto">
                    <a:xfrm>
                      <a:off x="0" y="0"/>
                      <a:ext cx="6839330" cy="771201"/>
                    </a:xfrm>
                    <a:prstGeom prst="rect">
                      <a:avLst/>
                    </a:prstGeom>
                    <a:ln>
                      <a:noFill/>
                    </a:ln>
                    <a:extLst>
                      <a:ext uri="{53640926-AAD7-44D8-BBD7-CCE9431645EC}">
                        <a14:shadowObscured xmlns:a14="http://schemas.microsoft.com/office/drawing/2010/main"/>
                      </a:ext>
                    </a:extLst>
                  </pic:spPr>
                </pic:pic>
              </a:graphicData>
            </a:graphic>
          </wp:inline>
        </w:drawing>
      </w:r>
    </w:p>
    <w:p w14:paraId="19512174" w14:textId="77777777" w:rsidR="00E0192B" w:rsidRDefault="00E0192B" w:rsidP="00E0192B">
      <w:pPr>
        <w:pStyle w:val="Brdtekst"/>
      </w:pPr>
    </w:p>
    <w:p w14:paraId="587D0C9F" w14:textId="68A0B1EE" w:rsidR="00E0192B" w:rsidRDefault="00D210AF" w:rsidP="00E0192B">
      <w:pPr>
        <w:pStyle w:val="Brdtekst"/>
      </w:pPr>
      <w:r>
        <w:t>I FU</w:t>
      </w:r>
      <w:r w:rsidR="00E0192B">
        <w:t xml:space="preserve">04 er der ikke en ejer af en sag, hvorfor den bruger, som senest har opdateret sagens tekst eller afgørelse i FU04, er oprettet som ejer af sagen i SA02. Hvis en sådan ikke har kunnet findes frem, har STIL valgt en bruger fra påg. faglige udvalg som ejer af sagen. </w:t>
      </w:r>
    </w:p>
    <w:p w14:paraId="505A136A" w14:textId="75282B4C" w:rsidR="00E0192B" w:rsidRDefault="00817750" w:rsidP="00E0192B">
      <w:pPr>
        <w:pStyle w:val="Brdtekst"/>
      </w:pPr>
      <w:r>
        <w:t xml:space="preserve">De FU04-sager, som var afsluttet har også fået status </w:t>
      </w:r>
      <w:r w:rsidR="00E0192B">
        <w:t>”Afsluttet” i SA02. Øvrige sager har fået status ”Igangværende” i SA02.</w:t>
      </w:r>
    </w:p>
    <w:p w14:paraId="7F8AF876" w14:textId="37C261A9" w:rsidR="00E0192B" w:rsidRDefault="00E0192B" w:rsidP="00E0192B">
      <w:pPr>
        <w:pStyle w:val="Brdtekst"/>
        <w:rPr>
          <w:noProof/>
        </w:rPr>
      </w:pPr>
      <w:r>
        <w:rPr>
          <w:noProof/>
        </w:rPr>
        <w:t>Alle FU-brugere, som har oprettet sager i FU04, opfordres til at tjekke om disse er korrekt overført til SA02 inden STIL lukker for FU04. Især sager, som endnu ikke er afsluttede.</w:t>
      </w:r>
    </w:p>
    <w:p w14:paraId="484150D6" w14:textId="77777777" w:rsidR="00E0192B" w:rsidRDefault="00E0192B" w:rsidP="00E0192B">
      <w:pPr>
        <w:pStyle w:val="Overskrift1"/>
      </w:pPr>
      <w:bookmarkStart w:id="20" w:name="_Toc437846869"/>
      <w:r>
        <w:lastRenderedPageBreak/>
        <w:t>FU05 Svendeprøve</w:t>
      </w:r>
      <w:bookmarkEnd w:id="20"/>
    </w:p>
    <w:p w14:paraId="0CC70D31" w14:textId="77777777" w:rsidR="00E0192B" w:rsidRDefault="00E0192B" w:rsidP="00E0192B">
      <w:pPr>
        <w:pStyle w:val="Overskrift2"/>
      </w:pPr>
      <w:bookmarkStart w:id="21" w:name="_Toc437846870"/>
      <w:r>
        <w:t>Praktikforholdets elevtype vises nu i faneblade og flettefil</w:t>
      </w:r>
      <w:bookmarkEnd w:id="21"/>
    </w:p>
    <w:p w14:paraId="4B51D669" w14:textId="77777777" w:rsidR="00E0192B" w:rsidRDefault="00E0192B" w:rsidP="00E0192B">
      <w:pPr>
        <w:pStyle w:val="Brdtekst"/>
      </w:pPr>
      <w:r>
        <w:t>Elevtypen på praktikforholdet vises nu i FU05’s elevfaneblad og i bevisfanebladet. Endvidere er elevt</w:t>
      </w:r>
      <w:r>
        <w:t>y</w:t>
      </w:r>
      <w:r>
        <w:t>pen med i bevisflettefilen i kolonne W. Hvis praktikforholdet er stykket sammen er flere stumper (fx af tillæg), vises elevtypen fra sidste aftalestump.</w:t>
      </w:r>
    </w:p>
    <w:p w14:paraId="69792D28" w14:textId="77777777" w:rsidR="00E0192B" w:rsidRDefault="00E0192B" w:rsidP="00E0192B">
      <w:pPr>
        <w:pStyle w:val="Brdtekst"/>
      </w:pPr>
      <w:r>
        <w:rPr>
          <w:noProof/>
        </w:rPr>
        <w:drawing>
          <wp:inline distT="0" distB="0" distL="0" distR="0" wp14:anchorId="467FA22F" wp14:editId="7FF911AF">
            <wp:extent cx="6107373" cy="4742597"/>
            <wp:effectExtent l="171450" t="171450" r="389255" b="36322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650" t="25349" r="23031" b="5925"/>
                    <a:stretch/>
                  </pic:blipFill>
                  <pic:spPr bwMode="auto">
                    <a:xfrm>
                      <a:off x="0" y="0"/>
                      <a:ext cx="6112106" cy="47462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Start w:id="22" w:name="_Toc437846871"/>
    <w:p w14:paraId="27935827" w14:textId="33BD801A" w:rsidR="00E0192B" w:rsidRDefault="00E0192B" w:rsidP="00D5030B">
      <w:pPr>
        <w:pStyle w:val="Overskrift2"/>
      </w:pPr>
      <w:r>
        <w:rPr>
          <w:noProof/>
        </w:rPr>
        <mc:AlternateContent>
          <mc:Choice Requires="wps">
            <w:drawing>
              <wp:anchor distT="0" distB="0" distL="114300" distR="114300" simplePos="0" relativeHeight="251790336" behindDoc="0" locked="0" layoutInCell="1" allowOverlap="1" wp14:anchorId="4C811964" wp14:editId="1E54BEBD">
                <wp:simplePos x="0" y="0"/>
                <wp:positionH relativeFrom="column">
                  <wp:posOffset>3215226</wp:posOffset>
                </wp:positionH>
                <wp:positionV relativeFrom="paragraph">
                  <wp:posOffset>5400040</wp:posOffset>
                </wp:positionV>
                <wp:extent cx="2266122" cy="254442"/>
                <wp:effectExtent l="0" t="0" r="20320" b="12700"/>
                <wp:wrapNone/>
                <wp:docPr id="74" name="Afrundet rektangel 74"/>
                <wp:cNvGraphicFramePr/>
                <a:graphic xmlns:a="http://schemas.openxmlformats.org/drawingml/2006/main">
                  <a:graphicData uri="http://schemas.microsoft.com/office/word/2010/wordprocessingShape">
                    <wps:wsp>
                      <wps:cNvSpPr/>
                      <wps:spPr>
                        <a:xfrm>
                          <a:off x="0" y="0"/>
                          <a:ext cx="2266122" cy="2544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74" o:spid="_x0000_s1026" style="position:absolute;margin-left:253.15pt;margin-top:425.2pt;width:178.45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" filled="f" strokecolor="red" strokeweight="2pt"/>
            </w:pict>
          </mc:Fallback>
        </mc:AlternateContent>
      </w:r>
      <w:r>
        <w:t>Ny knap: ”8. Bevisflettefil og afslut svendeprøve for markerede elever (6+7)”</w:t>
      </w:r>
      <w:bookmarkEnd w:id="22"/>
      <w:r>
        <w:t xml:space="preserve"> </w:t>
      </w:r>
    </w:p>
    <w:p w14:paraId="5AA99E64" w14:textId="77777777" w:rsidR="00E0192B" w:rsidRDefault="00E0192B" w:rsidP="00E0192B">
      <w:pPr>
        <w:pStyle w:val="Brdtekst"/>
      </w:pPr>
      <w:r>
        <w:t>Nederst i FU05’s bevisfaneblad er knap 6 og 7 nu blevet suppleret med knap 8:</w:t>
      </w:r>
    </w:p>
    <w:p w14:paraId="382E5472" w14:textId="77777777" w:rsidR="00E0192B" w:rsidRDefault="00E0192B" w:rsidP="00E0192B">
      <w:pPr>
        <w:pStyle w:val="Brdtekst"/>
      </w:pPr>
      <w:r>
        <w:rPr>
          <w:noProof/>
        </w:rPr>
        <w:drawing>
          <wp:inline distT="0" distB="0" distL="0" distR="0" wp14:anchorId="7AFE7D8E" wp14:editId="1023A182">
            <wp:extent cx="6909667" cy="484889"/>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380" t="67532" r="16907" b="24673"/>
                    <a:stretch/>
                  </pic:blipFill>
                  <pic:spPr bwMode="auto">
                    <a:xfrm>
                      <a:off x="0" y="0"/>
                      <a:ext cx="6917143" cy="485414"/>
                    </a:xfrm>
                    <a:prstGeom prst="rect">
                      <a:avLst/>
                    </a:prstGeom>
                    <a:ln>
                      <a:noFill/>
                    </a:ln>
                    <a:extLst>
                      <a:ext uri="{53640926-AAD7-44D8-BBD7-CCE9431645EC}">
                        <a14:shadowObscured xmlns:a14="http://schemas.microsoft.com/office/drawing/2010/main"/>
                      </a:ext>
                    </a:extLst>
                  </pic:spPr>
                </pic:pic>
              </a:graphicData>
            </a:graphic>
          </wp:inline>
        </w:drawing>
      </w:r>
    </w:p>
    <w:p w14:paraId="646A6564" w14:textId="77777777" w:rsidR="00E0192B" w:rsidRDefault="00E0192B" w:rsidP="00E0192B">
      <w:pPr>
        <w:pStyle w:val="Opstilling-punkttegn"/>
        <w:numPr>
          <w:ilvl w:val="0"/>
          <w:numId w:val="17"/>
        </w:numPr>
      </w:pPr>
      <w:r>
        <w:t>Knap 6 danner en flettefil med de markerede elever</w:t>
      </w:r>
    </w:p>
    <w:p w14:paraId="60C08E35" w14:textId="77777777" w:rsidR="00E0192B" w:rsidRDefault="00E0192B" w:rsidP="00E0192B">
      <w:pPr>
        <w:pStyle w:val="Opstilling-punkttegn"/>
        <w:numPr>
          <w:ilvl w:val="0"/>
          <w:numId w:val="17"/>
        </w:numPr>
      </w:pPr>
      <w:r>
        <w:t>Knap 7 afslutter svendeprøven for de markerede elever (med flueben i boks uden ledetekst), hvilket betyder følgende:</w:t>
      </w:r>
    </w:p>
    <w:p w14:paraId="561C8223" w14:textId="77777777" w:rsidR="00E0192B" w:rsidRDefault="00E0192B" w:rsidP="00E0192B">
      <w:pPr>
        <w:pStyle w:val="Opstilling-punkttegn"/>
        <w:numPr>
          <w:ilvl w:val="1"/>
          <w:numId w:val="17"/>
        </w:numPr>
      </w:pPr>
      <w:r>
        <w:t>Eleven får ”Ja” i feltet ”Bevis udstedt”</w:t>
      </w:r>
    </w:p>
    <w:p w14:paraId="1EB94E5C" w14:textId="77777777" w:rsidR="00E0192B" w:rsidRDefault="00E0192B" w:rsidP="00E0192B">
      <w:pPr>
        <w:pStyle w:val="Opstilling-punkttegn"/>
        <w:numPr>
          <w:ilvl w:val="1"/>
          <w:numId w:val="17"/>
        </w:numPr>
      </w:pPr>
      <w:r>
        <w:lastRenderedPageBreak/>
        <w:t>Feltet ”Dato” sættes til ”Dags dato”</w:t>
      </w:r>
    </w:p>
    <w:p w14:paraId="45FFEA80" w14:textId="77777777" w:rsidR="00E0192B" w:rsidRDefault="00E0192B" w:rsidP="00E0192B">
      <w:pPr>
        <w:pStyle w:val="Opstilling-punkttegn"/>
        <w:numPr>
          <w:ilvl w:val="1"/>
          <w:numId w:val="17"/>
        </w:numPr>
      </w:pPr>
      <w:r>
        <w:t>Elevens aftale markeres med aftalestatuskode 1147, som betyder at den automatisk må afsluttes med 1101 ”Afsluttet udlært”</w:t>
      </w:r>
    </w:p>
    <w:p w14:paraId="05D40A7E" w14:textId="77777777" w:rsidR="00E0192B" w:rsidRPr="008D5967" w:rsidRDefault="00E0192B" w:rsidP="00E0192B">
      <w:pPr>
        <w:pStyle w:val="Opstilling-punkttegn"/>
        <w:numPr>
          <w:ilvl w:val="0"/>
          <w:numId w:val="17"/>
        </w:numPr>
      </w:pPr>
      <w:r>
        <w:t>Den nye Knap 8 gør begge dele</w:t>
      </w:r>
    </w:p>
    <w:p w14:paraId="32A33D05" w14:textId="77777777" w:rsidR="00E0192B" w:rsidRDefault="00E0192B" w:rsidP="00E0192B">
      <w:pPr>
        <w:pStyle w:val="Overskrift1"/>
      </w:pPr>
      <w:bookmarkStart w:id="23" w:name="_Toc437846872"/>
      <w:r>
        <w:t>FU08 Søgning på holdnavn</w:t>
      </w:r>
      <w:bookmarkEnd w:id="23"/>
    </w:p>
    <w:p w14:paraId="3B68B9F7" w14:textId="77777777" w:rsidR="00E0192B" w:rsidRDefault="00E0192B" w:rsidP="00E0192B">
      <w:pPr>
        <w:pStyle w:val="Brdtekst"/>
      </w:pPr>
      <w:r>
        <w:t>Det er nu uden betydning om man bruger små eller store bogstaber, når man søger efter et hold på baggrund af holdnavn.</w:t>
      </w:r>
    </w:p>
    <w:p w14:paraId="14C549D1" w14:textId="77777777" w:rsidR="005145D1" w:rsidRDefault="005145D1" w:rsidP="005145D1">
      <w:pPr>
        <w:pStyle w:val="Brdtekst"/>
      </w:pPr>
    </w:p>
    <w:p w14:paraId="30B7733B" w14:textId="77777777" w:rsidR="00E0192B" w:rsidRPr="005F5CCB" w:rsidRDefault="00E0192B" w:rsidP="00E0192B">
      <w:pPr>
        <w:pStyle w:val="Overskrift1"/>
      </w:pPr>
      <w:bookmarkStart w:id="24" w:name="_Toc437846873"/>
      <w:r>
        <w:t>CPR-kvittering: Mere afsløres nu i adviseringen</w:t>
      </w:r>
      <w:bookmarkEnd w:id="24"/>
    </w:p>
    <w:p w14:paraId="08CC5BCE" w14:textId="77777777" w:rsidR="00E0192B" w:rsidRDefault="00E0192B" w:rsidP="00E0192B">
      <w:pPr>
        <w:pStyle w:val="Brdtekst"/>
      </w:pPr>
      <w:r>
        <w:t>Hidtil har en CPR-kvittering set omtrent således ud i vinduet PN02 Nyheder, hvilket betyder, at man har skullet helt om på EASY-P’s værktøjsside for at se indholdet af kvitteringen:</w:t>
      </w:r>
      <w:r>
        <w:rPr>
          <w:noProof/>
        </w:rPr>
        <w:drawing>
          <wp:inline distT="0" distB="0" distL="0" distR="0" wp14:anchorId="38C3655D" wp14:editId="3B146C63">
            <wp:extent cx="5172170" cy="978011"/>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88" t="35619" r="61282" b="54476"/>
                    <a:stretch/>
                  </pic:blipFill>
                  <pic:spPr bwMode="auto">
                    <a:xfrm>
                      <a:off x="0" y="0"/>
                      <a:ext cx="5172913" cy="978151"/>
                    </a:xfrm>
                    <a:prstGeom prst="rect">
                      <a:avLst/>
                    </a:prstGeom>
                    <a:ln>
                      <a:noFill/>
                    </a:ln>
                    <a:extLst>
                      <a:ext uri="{53640926-AAD7-44D8-BBD7-CCE9431645EC}">
                        <a14:shadowObscured xmlns:a14="http://schemas.microsoft.com/office/drawing/2010/main"/>
                      </a:ext>
                    </a:extLst>
                  </pic:spPr>
                </pic:pic>
              </a:graphicData>
            </a:graphic>
          </wp:inline>
        </w:drawing>
      </w:r>
    </w:p>
    <w:p w14:paraId="22EA983F" w14:textId="77777777" w:rsidR="00E0192B" w:rsidRDefault="00E0192B" w:rsidP="00E0192B">
      <w:pPr>
        <w:pStyle w:val="Brdtekst"/>
      </w:pPr>
    </w:p>
    <w:p w14:paraId="1CDF7B63" w14:textId="77777777" w:rsidR="00E0192B" w:rsidRDefault="00E0192B" w:rsidP="00E0192B">
      <w:pPr>
        <w:pStyle w:val="Brdtekst"/>
      </w:pPr>
      <w:r>
        <w:t>Fremadrettet afsløres mere i kvitteringen allerede i PN02, nemlig følgende:</w:t>
      </w:r>
    </w:p>
    <w:p w14:paraId="448D37EB" w14:textId="77777777" w:rsidR="00E0192B" w:rsidRDefault="00E0192B" w:rsidP="00E0192B">
      <w:pPr>
        <w:pStyle w:val="Opstilling-punkttegn2"/>
        <w:numPr>
          <w:ilvl w:val="0"/>
          <w:numId w:val="0"/>
        </w:numPr>
        <w:spacing w:after="180" w:line="240" w:lineRule="exact"/>
        <w:ind w:left="709"/>
        <w:contextualSpacing w:val="0"/>
        <w:rPr>
          <w:rFonts w:asciiTheme="minorHAnsi" w:hAnsiTheme="minorHAnsi"/>
        </w:rPr>
      </w:pPr>
      <w:r w:rsidRPr="00074495">
        <w:rPr>
          <w:rFonts w:asciiTheme="minorHAnsi" w:hAnsiTheme="minorHAnsi"/>
        </w:rPr>
        <w:t xml:space="preserve">For 6 personer, som har relation til din skole, er der modtaget nedenstående opdateringer på fra CPR-registeret: </w:t>
      </w:r>
      <w:r w:rsidRPr="00074495">
        <w:rPr>
          <w:rFonts w:asciiTheme="minorHAnsi" w:hAnsiTheme="minorHAnsi"/>
        </w:rPr>
        <w:br/>
        <w:t xml:space="preserve">3 elever har fået status "Udrejst" </w:t>
      </w:r>
      <w:r w:rsidRPr="00074495">
        <w:rPr>
          <w:rFonts w:asciiTheme="minorHAnsi" w:hAnsiTheme="minorHAnsi"/>
        </w:rPr>
        <w:br/>
        <w:t xml:space="preserve">2 elever har fået status "Forsvundet" </w:t>
      </w:r>
      <w:r w:rsidRPr="00074495">
        <w:rPr>
          <w:rFonts w:asciiTheme="minorHAnsi" w:hAnsiTheme="minorHAnsi"/>
        </w:rPr>
        <w:br/>
        <w:t xml:space="preserve">1 elever har fået status "Død" </w:t>
      </w:r>
      <w:r w:rsidRPr="00074495">
        <w:rPr>
          <w:rFonts w:asciiTheme="minorHAnsi" w:hAnsiTheme="minorHAnsi"/>
        </w:rPr>
        <w:br/>
      </w:r>
    </w:p>
    <w:p w14:paraId="78A6F9A0" w14:textId="77777777" w:rsidR="00E0192B" w:rsidRDefault="00E0192B" w:rsidP="00E0192B">
      <w:pPr>
        <w:pStyle w:val="Opstilling-punkttegn2"/>
        <w:numPr>
          <w:ilvl w:val="0"/>
          <w:numId w:val="0"/>
        </w:numPr>
        <w:spacing w:after="180" w:line="240" w:lineRule="exact"/>
        <w:ind w:left="1"/>
        <w:contextualSpacing w:val="0"/>
        <w:rPr>
          <w:rFonts w:ascii="Garamond" w:hAnsi="Garamond"/>
        </w:rPr>
      </w:pPr>
      <w:r w:rsidRPr="00074495">
        <w:rPr>
          <w:rFonts w:ascii="Garamond" w:hAnsi="Garamond"/>
        </w:rPr>
        <w:t xml:space="preserve">Adviseringen </w:t>
      </w:r>
      <w:r>
        <w:rPr>
          <w:rFonts w:ascii="Garamond" w:hAnsi="Garamond"/>
        </w:rPr>
        <w:t>går til arkivskolen for elever med igangværende eller fremtidige praktikforhold. Har el</w:t>
      </w:r>
      <w:r>
        <w:rPr>
          <w:rFonts w:ascii="Garamond" w:hAnsi="Garamond"/>
        </w:rPr>
        <w:t>e</w:t>
      </w:r>
      <w:r>
        <w:rPr>
          <w:rFonts w:ascii="Garamond" w:hAnsi="Garamond"/>
        </w:rPr>
        <w:t>ven ikke det, sendes adviseringen til arrangerende skole på nyeste skoleforløb. Alternativt sendes til elevens kontaktskole.</w:t>
      </w:r>
    </w:p>
    <w:p w14:paraId="32006E60" w14:textId="77777777" w:rsidR="00E0192B" w:rsidRDefault="00E0192B" w:rsidP="00E0192B">
      <w:pPr>
        <w:pStyle w:val="Opstilling-punkttegn2"/>
        <w:numPr>
          <w:ilvl w:val="0"/>
          <w:numId w:val="0"/>
        </w:numPr>
        <w:spacing w:after="180" w:line="240" w:lineRule="exact"/>
        <w:ind w:left="1"/>
        <w:contextualSpacing w:val="0"/>
        <w:rPr>
          <w:rFonts w:asciiTheme="minorHAnsi" w:hAnsiTheme="minorHAnsi"/>
        </w:rPr>
      </w:pPr>
    </w:p>
    <w:p w14:paraId="55973A22" w14:textId="77777777" w:rsidR="00E0192B" w:rsidRPr="00074495" w:rsidRDefault="00E0192B" w:rsidP="00E0192B">
      <w:pPr>
        <w:pStyle w:val="Overskrift1"/>
      </w:pPr>
      <w:bookmarkStart w:id="25" w:name="_Toc437846874"/>
      <w:r>
        <w:t>Erfagrupper og oprydningsansvarlige</w:t>
      </w:r>
      <w:bookmarkEnd w:id="25"/>
    </w:p>
    <w:p w14:paraId="259DFB5A" w14:textId="77777777" w:rsidR="00E0192B" w:rsidRDefault="00E0192B" w:rsidP="00E0192B">
      <w:pPr>
        <w:pStyle w:val="Brdtekst"/>
      </w:pPr>
      <w:r>
        <w:t>Der er kommet nyt vindue ved navn ”PB05 Erfa-grupper”</w:t>
      </w:r>
      <w:r w:rsidRPr="00C35CC7">
        <w:t xml:space="preserve"> </w:t>
      </w:r>
      <w:r>
        <w:t xml:space="preserve">under menuen </w:t>
      </w:r>
      <w:r w:rsidRPr="00C35CC7">
        <w:rPr>
          <w:i/>
        </w:rPr>
        <w:t>Autorisation</w:t>
      </w:r>
      <w:r>
        <w:rPr>
          <w:i/>
        </w:rPr>
        <w:t xml:space="preserve">. </w:t>
      </w:r>
      <w:r w:rsidRPr="00B831E9">
        <w:t xml:space="preserve">Tanken </w:t>
      </w:r>
      <w:r>
        <w:t>med vinduet er:</w:t>
      </w:r>
    </w:p>
    <w:p w14:paraId="3D2285CC" w14:textId="57F962B9" w:rsidR="0019468A" w:rsidRDefault="0019468A" w:rsidP="00E0192B">
      <w:pPr>
        <w:pStyle w:val="Brdtekst"/>
        <w:numPr>
          <w:ilvl w:val="0"/>
          <w:numId w:val="25"/>
        </w:numPr>
      </w:pPr>
      <w:r>
        <w:t>At skabe et grundlag for kontakt mellem brugerne af EASY-P mhp. gensidig hjælp</w:t>
      </w:r>
    </w:p>
    <w:p w14:paraId="38C06CBC" w14:textId="77777777" w:rsidR="00E0192B" w:rsidRDefault="00E0192B" w:rsidP="00E0192B">
      <w:pPr>
        <w:pStyle w:val="Brdtekst"/>
        <w:numPr>
          <w:ilvl w:val="0"/>
          <w:numId w:val="25"/>
        </w:numPr>
      </w:pPr>
      <w:r>
        <w:t>A</w:t>
      </w:r>
      <w:r w:rsidRPr="00B831E9">
        <w:t xml:space="preserve">t kunne </w:t>
      </w:r>
      <w:r>
        <w:t>sende mail</w:t>
      </w:r>
      <w:r w:rsidRPr="00B831E9">
        <w:t xml:space="preserve"> til alle brugere i </w:t>
      </w:r>
      <w:r>
        <w:t>en erfa-</w:t>
      </w:r>
      <w:r w:rsidRPr="00B831E9">
        <w:t>gruppe p</w:t>
      </w:r>
      <w:r>
        <w:t>.</w:t>
      </w:r>
      <w:r w:rsidRPr="00B831E9">
        <w:t>b</w:t>
      </w:r>
      <w:r>
        <w:t>.</w:t>
      </w:r>
      <w:r w:rsidRPr="00B831E9">
        <w:t xml:space="preserve">a. </w:t>
      </w:r>
      <w:r>
        <w:t>em</w:t>
      </w:r>
      <w:r w:rsidRPr="00B831E9">
        <w:t xml:space="preserve">ail-adresser i flettefilen </w:t>
      </w:r>
    </w:p>
    <w:p w14:paraId="4918353F" w14:textId="77777777" w:rsidR="00E0192B" w:rsidRDefault="00E0192B" w:rsidP="00E0192B">
      <w:pPr>
        <w:pStyle w:val="Brdtekst"/>
        <w:numPr>
          <w:ilvl w:val="0"/>
          <w:numId w:val="25"/>
        </w:numPr>
      </w:pPr>
      <w:r>
        <w:t>Fo</w:t>
      </w:r>
      <w:r w:rsidRPr="00B831E9">
        <w:t>r skolernes og de faglige udvalgs EASY-P brugere</w:t>
      </w:r>
      <w:r>
        <w:t>,</w:t>
      </w:r>
      <w:r w:rsidRPr="00B831E9">
        <w:t xml:space="preserve"> at have et overblik over hvilke erfa-grupper som findes. </w:t>
      </w:r>
    </w:p>
    <w:p w14:paraId="40BFA0A2" w14:textId="77777777" w:rsidR="00E0192B" w:rsidRDefault="00E0192B" w:rsidP="00E0192B">
      <w:pPr>
        <w:pStyle w:val="Brdtekst"/>
        <w:numPr>
          <w:ilvl w:val="0"/>
          <w:numId w:val="25"/>
        </w:numPr>
      </w:pPr>
      <w:r>
        <w:t>At kunne se hvem der deltager i hvilke erfa-grupper og</w:t>
      </w:r>
    </w:p>
    <w:p w14:paraId="12822C2A" w14:textId="77777777" w:rsidR="00E0192B" w:rsidRDefault="00E0192B" w:rsidP="00E0192B">
      <w:pPr>
        <w:pStyle w:val="Brdtekst"/>
        <w:numPr>
          <w:ilvl w:val="0"/>
          <w:numId w:val="25"/>
        </w:numPr>
      </w:pPr>
      <w:r>
        <w:t>At kunne se hvilke brugere på skolerne, som er oprydningsansvarlige i forhold til EASY-P</w:t>
      </w:r>
    </w:p>
    <w:p w14:paraId="0B77EF81" w14:textId="612E864D" w:rsidR="00E0192B" w:rsidRDefault="00A50AE3" w:rsidP="0041326B">
      <w:pPr>
        <w:pStyle w:val="Overskrift2"/>
      </w:pPr>
      <w:r>
        <w:br w:type="page"/>
      </w:r>
      <w:bookmarkStart w:id="26" w:name="_Toc437846875"/>
      <w:r w:rsidR="00E0192B">
        <w:lastRenderedPageBreak/>
        <w:t>PB05 Erfa-grupper</w:t>
      </w:r>
      <w:bookmarkEnd w:id="26"/>
    </w:p>
    <w:p w14:paraId="134E3882" w14:textId="6A96F73F" w:rsidR="00E0192B" w:rsidRPr="007F04CD" w:rsidRDefault="0041326B" w:rsidP="00E0192B">
      <w:pPr>
        <w:pStyle w:val="Brdtekst"/>
        <w:rPr>
          <w:i/>
        </w:rPr>
      </w:pPr>
      <w:r>
        <w:rPr>
          <w:i/>
          <w:noProof/>
        </w:rPr>
        <mc:AlternateContent>
          <mc:Choice Requires="wps">
            <w:drawing>
              <wp:anchor distT="0" distB="0" distL="114300" distR="114300" simplePos="0" relativeHeight="251803648" behindDoc="0" locked="0" layoutInCell="1" allowOverlap="1" wp14:anchorId="7EFB8803" wp14:editId="32D7F770">
                <wp:simplePos x="0" y="0"/>
                <wp:positionH relativeFrom="column">
                  <wp:posOffset>515032</wp:posOffset>
                </wp:positionH>
                <wp:positionV relativeFrom="paragraph">
                  <wp:posOffset>3613558</wp:posOffset>
                </wp:positionV>
                <wp:extent cx="361666" cy="857610"/>
                <wp:effectExtent l="0" t="0" r="635" b="0"/>
                <wp:wrapNone/>
                <wp:docPr id="6" name="Afrundet rektangel 6"/>
                <wp:cNvGraphicFramePr/>
                <a:graphic xmlns:a="http://schemas.openxmlformats.org/drawingml/2006/main">
                  <a:graphicData uri="http://schemas.microsoft.com/office/word/2010/wordprocessingShape">
                    <wps:wsp>
                      <wps:cNvSpPr/>
                      <wps:spPr>
                        <a:xfrm>
                          <a:off x="0" y="0"/>
                          <a:ext cx="361666" cy="8576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6" o:spid="_x0000_s1026" style="position:absolute;margin-left:40.55pt;margin-top:284.55pt;width:28.5pt;height:67.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" fillcolor="white [3212]" stroked="f" strokeweight="2pt"/>
            </w:pict>
          </mc:Fallback>
        </mc:AlternateContent>
      </w:r>
      <w:r>
        <w:rPr>
          <w:i/>
          <w:noProof/>
        </w:rPr>
        <mc:AlternateContent>
          <mc:Choice Requires="wps">
            <w:drawing>
              <wp:anchor distT="0" distB="0" distL="114300" distR="114300" simplePos="0" relativeHeight="251801600" behindDoc="0" locked="0" layoutInCell="1" allowOverlap="1" wp14:anchorId="7C14C266" wp14:editId="6B491250">
                <wp:simplePos x="0" y="0"/>
                <wp:positionH relativeFrom="column">
                  <wp:posOffset>2098040</wp:posOffset>
                </wp:positionH>
                <wp:positionV relativeFrom="paragraph">
                  <wp:posOffset>4403241</wp:posOffset>
                </wp:positionV>
                <wp:extent cx="702860" cy="66533"/>
                <wp:effectExtent l="0" t="0" r="2540" b="0"/>
                <wp:wrapNone/>
                <wp:docPr id="5" name="Afrundet rektangel 5"/>
                <wp:cNvGraphicFramePr/>
                <a:graphic xmlns:a="http://schemas.openxmlformats.org/drawingml/2006/main">
                  <a:graphicData uri="http://schemas.microsoft.com/office/word/2010/wordprocessingShape">
                    <wps:wsp>
                      <wps:cNvSpPr/>
                      <wps:spPr>
                        <a:xfrm>
                          <a:off x="0" y="0"/>
                          <a:ext cx="702860" cy="66533"/>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rundet rektangel 5" o:spid="_x0000_s1026" style="position:absolute;margin-left:165.2pt;margin-top:346.7pt;width:55.35pt;height:5.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" fillcolor="#bfbfbf [2412]" stroked="f" strokeweight="2pt"/>
            </w:pict>
          </mc:Fallback>
        </mc:AlternateContent>
      </w:r>
      <w:r>
        <w:rPr>
          <w:i/>
          <w:noProof/>
        </w:rPr>
        <mc:AlternateContent>
          <mc:Choice Requires="wps">
            <w:drawing>
              <wp:anchor distT="0" distB="0" distL="114300" distR="114300" simplePos="0" relativeHeight="251799552" behindDoc="0" locked="0" layoutInCell="1" allowOverlap="1" wp14:anchorId="5C64B8DD" wp14:editId="1A02BB32">
                <wp:simplePos x="0" y="0"/>
                <wp:positionH relativeFrom="column">
                  <wp:posOffset>2905410</wp:posOffset>
                </wp:positionH>
                <wp:positionV relativeFrom="paragraph">
                  <wp:posOffset>3649553</wp:posOffset>
                </wp:positionV>
                <wp:extent cx="702860" cy="880281"/>
                <wp:effectExtent l="0" t="0" r="2540" b="0"/>
                <wp:wrapNone/>
                <wp:docPr id="4" name="Afrundet rektangel 4"/>
                <wp:cNvGraphicFramePr/>
                <a:graphic xmlns:a="http://schemas.openxmlformats.org/drawingml/2006/main">
                  <a:graphicData uri="http://schemas.microsoft.com/office/word/2010/wordprocessingShape">
                    <wps:wsp>
                      <wps:cNvSpPr/>
                      <wps:spPr>
                        <a:xfrm>
                          <a:off x="0" y="0"/>
                          <a:ext cx="702860" cy="880281"/>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4" o:spid="_x0000_s1026" style="position:absolute;margin-left:228.75pt;margin-top:287.35pt;width:55.35pt;height:69.3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" fillcolor="#bfbfbf [2412]" stroked="f" strokeweight="2pt"/>
            </w:pict>
          </mc:Fallback>
        </mc:AlternateContent>
      </w:r>
      <w:r>
        <w:rPr>
          <w:i/>
          <w:noProof/>
        </w:rPr>
        <mc:AlternateContent>
          <mc:Choice Requires="wps">
            <w:drawing>
              <wp:anchor distT="0" distB="0" distL="114300" distR="114300" simplePos="0" relativeHeight="251797504" behindDoc="0" locked="0" layoutInCell="1" allowOverlap="1" wp14:anchorId="0B5B1407" wp14:editId="786B5A3F">
                <wp:simplePos x="0" y="0"/>
                <wp:positionH relativeFrom="column">
                  <wp:posOffset>1286131</wp:posOffset>
                </wp:positionH>
                <wp:positionV relativeFrom="paragraph">
                  <wp:posOffset>3640853</wp:posOffset>
                </wp:positionV>
                <wp:extent cx="702860" cy="880281"/>
                <wp:effectExtent l="0" t="0" r="2540" b="0"/>
                <wp:wrapNone/>
                <wp:docPr id="1" name="Afrundet rektangel 1"/>
                <wp:cNvGraphicFramePr/>
                <a:graphic xmlns:a="http://schemas.openxmlformats.org/drawingml/2006/main">
                  <a:graphicData uri="http://schemas.microsoft.com/office/word/2010/wordprocessingShape">
                    <wps:wsp>
                      <wps:cNvSpPr/>
                      <wps:spPr>
                        <a:xfrm>
                          <a:off x="0" y="0"/>
                          <a:ext cx="702860" cy="880281"/>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1" o:spid="_x0000_s1026" style="position:absolute;margin-left:101.25pt;margin-top:286.7pt;width:55.35pt;height:69.3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" fillcolor="#bfbfbf [2412]" stroked="f" strokeweight="2pt"/>
            </w:pict>
          </mc:Fallback>
        </mc:AlternateContent>
      </w:r>
      <w:r w:rsidR="00E0192B" w:rsidRPr="00736CD7">
        <w:rPr>
          <w:i/>
        </w:rPr>
        <w:t>Eksempel fra testmiljøet:</w:t>
      </w:r>
      <w:r w:rsidR="00E0192B">
        <w:rPr>
          <w:i/>
        </w:rPr>
        <w:br/>
      </w:r>
      <w:r w:rsidR="00E0192B">
        <w:rPr>
          <w:noProof/>
        </w:rPr>
        <w:drawing>
          <wp:inline distT="0" distB="0" distL="0" distR="0" wp14:anchorId="4D7955D2" wp14:editId="2DDDE908">
            <wp:extent cx="5771404" cy="5015552"/>
            <wp:effectExtent l="0" t="0" r="1270" b="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88" t="10768" r="37246" b="10285"/>
                    <a:stretch/>
                  </pic:blipFill>
                  <pic:spPr bwMode="auto">
                    <a:xfrm>
                      <a:off x="0" y="0"/>
                      <a:ext cx="5779992" cy="5023015"/>
                    </a:xfrm>
                    <a:prstGeom prst="rect">
                      <a:avLst/>
                    </a:prstGeom>
                    <a:ln>
                      <a:noFill/>
                    </a:ln>
                    <a:extLst>
                      <a:ext uri="{53640926-AAD7-44D8-BBD7-CCE9431645EC}">
                        <a14:shadowObscured xmlns:a14="http://schemas.microsoft.com/office/drawing/2010/main"/>
                      </a:ext>
                    </a:extLst>
                  </pic:spPr>
                </pic:pic>
              </a:graphicData>
            </a:graphic>
          </wp:inline>
        </w:drawing>
      </w:r>
    </w:p>
    <w:p w14:paraId="3ADA7F36" w14:textId="77777777" w:rsidR="00E0192B" w:rsidRPr="007F04CD" w:rsidRDefault="00E0192B" w:rsidP="00E0192B">
      <w:pPr>
        <w:pStyle w:val="Brdtekst"/>
        <w:numPr>
          <w:ilvl w:val="0"/>
          <w:numId w:val="24"/>
        </w:numPr>
      </w:pPr>
      <w:r w:rsidRPr="007F04CD">
        <w:t xml:space="preserve">Øverst </w:t>
      </w:r>
      <w:r>
        <w:t>ses</w:t>
      </w:r>
      <w:r w:rsidRPr="007F04CD">
        <w:t xml:space="preserve"> navn på </w:t>
      </w:r>
      <w:r>
        <w:rPr>
          <w:b/>
        </w:rPr>
        <w:t>ERFA</w:t>
      </w:r>
      <w:r w:rsidRPr="00B0300C">
        <w:rPr>
          <w:b/>
        </w:rPr>
        <w:t>-gruppe</w:t>
      </w:r>
      <w:r w:rsidRPr="007F04CD">
        <w:t xml:space="preserve">. Se flere ved </w:t>
      </w:r>
      <w:r>
        <w:t>at have e</w:t>
      </w:r>
      <w:r w:rsidRPr="007F04CD">
        <w:t>rfa-gruppe blokken markeret og try</w:t>
      </w:r>
      <w:r w:rsidRPr="007F04CD">
        <w:t>k</w:t>
      </w:r>
      <w:r w:rsidRPr="007F04CD">
        <w:t>ke pil-ned. Navn på erfagruppe-ansvarlige vises.</w:t>
      </w:r>
    </w:p>
    <w:p w14:paraId="6B4F05FE" w14:textId="77777777" w:rsidR="00E0192B" w:rsidRDefault="00E0192B" w:rsidP="00E0192B">
      <w:pPr>
        <w:pStyle w:val="Brdtekst"/>
        <w:numPr>
          <w:ilvl w:val="0"/>
          <w:numId w:val="24"/>
        </w:numPr>
      </w:pPr>
      <w:r>
        <w:t>I notatfeltet kan erfagruppe-relevante noter anføres.</w:t>
      </w:r>
    </w:p>
    <w:p w14:paraId="51A5D723" w14:textId="77777777" w:rsidR="00E0192B" w:rsidRDefault="00E0192B" w:rsidP="00E0192B">
      <w:pPr>
        <w:pStyle w:val="Brdtekst"/>
        <w:numPr>
          <w:ilvl w:val="0"/>
          <w:numId w:val="24"/>
        </w:numPr>
      </w:pPr>
      <w:r>
        <w:t xml:space="preserve">I </w:t>
      </w:r>
      <w:r w:rsidRPr="00B0300C">
        <w:rPr>
          <w:b/>
        </w:rPr>
        <w:t>blokken ”Skole / FU”</w:t>
      </w:r>
      <w:r>
        <w:t xml:space="preserve"> vises de skoler og faglige udvalg, som har deltagere i erfa-gruppen.</w:t>
      </w:r>
    </w:p>
    <w:p w14:paraId="623B28EA" w14:textId="77777777" w:rsidR="00E0192B" w:rsidRDefault="00E0192B" w:rsidP="00E0192B">
      <w:pPr>
        <w:pStyle w:val="Brdtekst"/>
        <w:numPr>
          <w:ilvl w:val="0"/>
          <w:numId w:val="24"/>
        </w:numPr>
      </w:pPr>
      <w:r>
        <w:t>I nederste blok ”</w:t>
      </w:r>
      <w:r w:rsidRPr="00B0300C">
        <w:rPr>
          <w:b/>
        </w:rPr>
        <w:t>Brugere</w:t>
      </w:r>
      <w:r>
        <w:t>” vises de EASY-P brugeres, som hører til erfa-gruppen. Bed en EASY-P konsulent rette dit navn, tlfnr. eller email, hvis dette ikke er korrekt.</w:t>
      </w:r>
      <w:r>
        <w:br/>
        <w:t>Der har indsneget sig et nyt felt ”</w:t>
      </w:r>
      <w:r w:rsidRPr="00B0300C">
        <w:rPr>
          <w:b/>
        </w:rPr>
        <w:t>Oprydningsansvarlig</w:t>
      </w:r>
      <w:r>
        <w:t>”. Tanken med dette er, at når STIL l</w:t>
      </w:r>
      <w:r>
        <w:t>a</w:t>
      </w:r>
      <w:r>
        <w:t xml:space="preserve">ver udtræk på EASY-P data for at m.h.p. at holde datakvaliteten, så er der én person på skolen at henvende sig til og som kan videresende til relevante kolleger. </w:t>
      </w:r>
    </w:p>
    <w:p w14:paraId="129D72A0" w14:textId="54F25C3B" w:rsidR="00E0192B" w:rsidRDefault="00E0192B" w:rsidP="00E0192B">
      <w:pPr>
        <w:pStyle w:val="Brdtekst"/>
        <w:numPr>
          <w:ilvl w:val="1"/>
          <w:numId w:val="24"/>
        </w:numPr>
      </w:pPr>
      <w:r>
        <w:t>”1” betyder at man er den primært oprydningsansvarlige på skolen og</w:t>
      </w:r>
    </w:p>
    <w:p w14:paraId="3D4320E4" w14:textId="77777777" w:rsidR="00E0192B" w:rsidRDefault="00E0192B" w:rsidP="00E0192B">
      <w:pPr>
        <w:pStyle w:val="Brdtekst"/>
        <w:numPr>
          <w:ilvl w:val="1"/>
          <w:numId w:val="24"/>
        </w:numPr>
      </w:pPr>
      <w:r>
        <w:t>”2” betyder at man er den sekundært ansvarlige</w:t>
      </w:r>
    </w:p>
    <w:p w14:paraId="5351B094" w14:textId="7E8A90EB" w:rsidR="00E0192B" w:rsidRDefault="00E0192B" w:rsidP="00E0192B">
      <w:pPr>
        <w:pStyle w:val="Brdtekst"/>
      </w:pPr>
      <w:r>
        <w:t>Ved tryk på knappen ”Flettefil” får du direkte i regneark en oversigt over deltagerne i erfa-gruppen.</w:t>
      </w:r>
    </w:p>
    <w:p w14:paraId="7FF0113A" w14:textId="4EA8E14E" w:rsidR="00E0192B" w:rsidRDefault="00E0192B" w:rsidP="00E0192B">
      <w:pPr>
        <w:pStyle w:val="Brdtekst"/>
      </w:pPr>
      <w:r>
        <w:lastRenderedPageBreak/>
        <w:t>Her og nu er det EASY-P konsulenterne og STIL, som kan oprette erfa-grupper og som kan vedlig</w:t>
      </w:r>
      <w:r>
        <w:t>e</w:t>
      </w:r>
      <w:r>
        <w:t xml:space="preserve">holde oplysninger om brugerne.  </w:t>
      </w:r>
      <w:r w:rsidR="0041326B">
        <w:t xml:space="preserve">Dette vil ske løbende </w:t>
      </w:r>
      <w:r w:rsidR="0019468A">
        <w:t xml:space="preserve">i </w:t>
      </w:r>
      <w:r w:rsidR="0041326B">
        <w:t>den kommende tid</w:t>
      </w:r>
      <w:r w:rsidR="0019468A">
        <w:t>.</w:t>
      </w:r>
    </w:p>
    <w:p w14:paraId="37D1DAC0" w14:textId="77777777" w:rsidR="00E0192B" w:rsidRDefault="00E0192B" w:rsidP="00E0192B">
      <w:pPr>
        <w:pStyle w:val="Brdtekst"/>
      </w:pPr>
    </w:p>
    <w:p w14:paraId="08C1DB2F" w14:textId="77777777" w:rsidR="00E0192B" w:rsidRDefault="00E0192B" w:rsidP="00E0192B">
      <w:pPr>
        <w:pStyle w:val="Overskrift2"/>
        <w:rPr>
          <w:noProof/>
        </w:rPr>
      </w:pPr>
      <w:bookmarkStart w:id="27" w:name="_Toc437846876"/>
      <w:r>
        <w:rPr>
          <w:noProof/>
        </w:rPr>
        <w:t>PB01 Brugere: Ny oplysning om oprydningsansvarlige på skolen</w:t>
      </w:r>
      <w:bookmarkEnd w:id="27"/>
    </w:p>
    <w:p w14:paraId="7A5140D9" w14:textId="6A0F77C6" w:rsidR="009E58E7" w:rsidRDefault="00E0192B" w:rsidP="00E0192B">
      <w:pPr>
        <w:pStyle w:val="Brdtekst"/>
        <w:rPr>
          <w:noProof/>
        </w:rPr>
      </w:pPr>
      <w:r>
        <w:rPr>
          <w:noProof/>
        </w:rPr>
        <w:t>For at kunne se hvem på skolen, som er oprydningsansvarlig(e), er der tilføjet en kolonne til formålet yderst til højre i vinduet PB02 Brugere”:</w:t>
      </w:r>
    </w:p>
    <w:p w14:paraId="42997D3D" w14:textId="24D92605" w:rsidR="009E58E7" w:rsidRDefault="009E58E7" w:rsidP="00E0192B">
      <w:pPr>
        <w:pStyle w:val="Brdtekst"/>
        <w:rPr>
          <w:noProof/>
        </w:rPr>
      </w:pPr>
      <w:r>
        <w:rPr>
          <w:noProof/>
        </w:rPr>
        <w:drawing>
          <wp:inline distT="0" distB="0" distL="0" distR="0" wp14:anchorId="39945107" wp14:editId="634435BB">
            <wp:extent cx="5790507" cy="2374710"/>
            <wp:effectExtent l="0" t="0" r="127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709" t="37196" r="12263" b="18554"/>
                    <a:stretch/>
                  </pic:blipFill>
                  <pic:spPr bwMode="auto">
                    <a:xfrm>
                      <a:off x="0" y="0"/>
                      <a:ext cx="5790264" cy="2374610"/>
                    </a:xfrm>
                    <a:prstGeom prst="rect">
                      <a:avLst/>
                    </a:prstGeom>
                    <a:ln>
                      <a:noFill/>
                    </a:ln>
                    <a:extLst>
                      <a:ext uri="{53640926-AAD7-44D8-BBD7-CCE9431645EC}">
                        <a14:shadowObscured xmlns:a14="http://schemas.microsoft.com/office/drawing/2010/main"/>
                      </a:ext>
                    </a:extLst>
                  </pic:spPr>
                </pic:pic>
              </a:graphicData>
            </a:graphic>
          </wp:inline>
        </w:drawing>
      </w:r>
    </w:p>
    <w:p w14:paraId="439C8970" w14:textId="33BCFAFD" w:rsidR="00E0192B" w:rsidRDefault="00E0192B" w:rsidP="00E0192B">
      <w:pPr>
        <w:pStyle w:val="Brdtekst"/>
      </w:pPr>
    </w:p>
    <w:p w14:paraId="67516580" w14:textId="77777777" w:rsidR="00E0192B" w:rsidRDefault="00E0192B" w:rsidP="00E0192B">
      <w:pPr>
        <w:pStyle w:val="Brdtekst"/>
        <w:rPr>
          <w:noProof/>
        </w:rPr>
      </w:pPr>
      <w:r>
        <w:rPr>
          <w:noProof/>
        </w:rPr>
        <w:t>Nederst i PB01 kan man se hvilke(n) erfagruppe(r) brugeren er med i, i dette test-eksempel i erfagruppen ”Midt HS”:</w:t>
      </w:r>
      <w:r>
        <w:rPr>
          <w:noProof/>
        </w:rPr>
        <w:br/>
      </w:r>
      <w:r>
        <w:rPr>
          <w:noProof/>
        </w:rPr>
        <w:drawing>
          <wp:inline distT="0" distB="0" distL="0" distR="0" wp14:anchorId="5CB98BC9" wp14:editId="26E19A5C">
            <wp:extent cx="6509982" cy="1147965"/>
            <wp:effectExtent l="0" t="0" r="5715"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29" t="69714" r="40364" b="15238"/>
                    <a:stretch/>
                  </pic:blipFill>
                  <pic:spPr bwMode="auto">
                    <a:xfrm>
                      <a:off x="0" y="0"/>
                      <a:ext cx="6512044" cy="1148329"/>
                    </a:xfrm>
                    <a:prstGeom prst="rect">
                      <a:avLst/>
                    </a:prstGeom>
                    <a:ln>
                      <a:noFill/>
                    </a:ln>
                    <a:extLst>
                      <a:ext uri="{53640926-AAD7-44D8-BBD7-CCE9431645EC}">
                        <a14:shadowObscured xmlns:a14="http://schemas.microsoft.com/office/drawing/2010/main"/>
                      </a:ext>
                    </a:extLst>
                  </pic:spPr>
                </pic:pic>
              </a:graphicData>
            </a:graphic>
          </wp:inline>
        </w:drawing>
      </w:r>
    </w:p>
    <w:p w14:paraId="37EB8839" w14:textId="77777777" w:rsidR="009E58E7" w:rsidRDefault="009E58E7" w:rsidP="00E0192B">
      <w:pPr>
        <w:pStyle w:val="Brdtekst"/>
        <w:rPr>
          <w:noProof/>
        </w:rPr>
      </w:pPr>
    </w:p>
    <w:sectPr w:rsidR="009E58E7" w:rsidSect="00A86BE2">
      <w:headerReference w:type="default" r:id="rId27"/>
      <w:footerReference w:type="default" r:id="rId28"/>
      <w:headerReference w:type="first" r:id="rId29"/>
      <w:type w:val="continuous"/>
      <w:pgSz w:w="11907" w:h="16840" w:code="9"/>
      <w:pgMar w:top="1701" w:right="1134" w:bottom="1701" w:left="1134" w:header="737" w:footer="90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8A5135" w15:done="0"/>
  <w15:commentEx w15:paraId="535A2BC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36FE" w14:textId="77777777" w:rsidR="00316073" w:rsidRDefault="00316073" w:rsidP="00123AB1">
      <w:r>
        <w:separator/>
      </w:r>
    </w:p>
  </w:endnote>
  <w:endnote w:type="continuationSeparator" w:id="0">
    <w:p w14:paraId="197FA8DC" w14:textId="77777777" w:rsidR="00316073" w:rsidRDefault="00316073" w:rsidP="0012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050397"/>
      <w:docPartObj>
        <w:docPartGallery w:val="Page Numbers (Bottom of Page)"/>
        <w:docPartUnique/>
      </w:docPartObj>
    </w:sdtPr>
    <w:sdtEndPr/>
    <w:sdtContent>
      <w:p w14:paraId="706184DB" w14:textId="7C6F9750" w:rsidR="009A1131" w:rsidRDefault="009A1131">
        <w:pPr>
          <w:pStyle w:val="Sidefod"/>
        </w:pPr>
        <w:r>
          <w:fldChar w:fldCharType="begin"/>
        </w:r>
        <w:r>
          <w:instrText>PAGE   \* MERGEFORMAT</w:instrText>
        </w:r>
        <w:r>
          <w:fldChar w:fldCharType="separate"/>
        </w:r>
        <w:r w:rsidR="00CB5240">
          <w:rPr>
            <w:noProof/>
          </w:rPr>
          <w:t>6</w:t>
        </w:r>
        <w:r>
          <w:fldChar w:fldCharType="end"/>
        </w:r>
      </w:p>
    </w:sdtContent>
  </w:sdt>
  <w:p w14:paraId="6FE76364" w14:textId="77777777" w:rsidR="003A5930" w:rsidRDefault="003A593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E0E8C" w14:textId="77777777" w:rsidR="00316073" w:rsidRDefault="00316073" w:rsidP="00123AB1">
      <w:r>
        <w:separator/>
      </w:r>
    </w:p>
  </w:footnote>
  <w:footnote w:type="continuationSeparator" w:id="0">
    <w:p w14:paraId="0E1E7B53" w14:textId="77777777" w:rsidR="00316073" w:rsidRDefault="00316073" w:rsidP="00123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E0FAD" w14:textId="77777777" w:rsidR="003A5930" w:rsidRPr="00525756" w:rsidRDefault="003A5930" w:rsidP="0072333D">
    <w:pPr>
      <w:pStyle w:val="Sidehoved"/>
      <w:framePr w:w="316" w:h="261" w:hRule="exact" w:wrap="notBeside" w:vAnchor="page" w:hAnchor="page" w:x="9073" w:y="852"/>
      <w:jc w:val="right"/>
      <w:rPr>
        <w:rStyle w:val="Sidetal"/>
        <w:rFonts w:ascii="Garamond" w:hAnsi="Garamond" w:cs="Arial"/>
        <w:sz w:val="24"/>
        <w:szCs w:val="24"/>
      </w:rPr>
    </w:pPr>
    <w:r w:rsidRPr="00525756">
      <w:rPr>
        <w:rStyle w:val="Sidetal"/>
        <w:rFonts w:ascii="Garamond" w:hAnsi="Garamond" w:cs="Arial"/>
        <w:sz w:val="24"/>
        <w:szCs w:val="24"/>
      </w:rPr>
      <w:fldChar w:fldCharType="begin"/>
    </w:r>
    <w:r w:rsidRPr="00525756">
      <w:rPr>
        <w:rStyle w:val="Sidetal"/>
        <w:rFonts w:ascii="Garamond" w:hAnsi="Garamond" w:cs="Arial"/>
        <w:sz w:val="24"/>
        <w:szCs w:val="24"/>
      </w:rPr>
      <w:instrText xml:space="preserve">PAGE  </w:instrText>
    </w:r>
    <w:r w:rsidRPr="00525756">
      <w:rPr>
        <w:rStyle w:val="Sidetal"/>
        <w:rFonts w:ascii="Garamond" w:hAnsi="Garamond" w:cs="Arial"/>
        <w:sz w:val="24"/>
        <w:szCs w:val="24"/>
      </w:rPr>
      <w:fldChar w:fldCharType="separate"/>
    </w:r>
    <w:r w:rsidR="00CB5240">
      <w:rPr>
        <w:rStyle w:val="Sidetal"/>
        <w:rFonts w:ascii="Garamond" w:hAnsi="Garamond" w:cs="Arial"/>
        <w:noProof/>
        <w:sz w:val="24"/>
        <w:szCs w:val="24"/>
      </w:rPr>
      <w:t>6</w:t>
    </w:r>
    <w:r w:rsidRPr="00525756">
      <w:rPr>
        <w:rStyle w:val="Sidetal"/>
        <w:rFonts w:ascii="Garamond" w:hAnsi="Garamond" w:cs="Arial"/>
        <w:sz w:val="24"/>
        <w:szCs w:val="24"/>
      </w:rPr>
      <w:fldChar w:fldCharType="end"/>
    </w:r>
  </w:p>
  <w:p w14:paraId="2CEC1ECA" w14:textId="77777777" w:rsidR="003A5930" w:rsidRPr="0068666B" w:rsidRDefault="003A5930" w:rsidP="0068666B">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F9D76" w14:textId="77777777" w:rsidR="003A5930" w:rsidRDefault="003A5930">
    <w:pPr>
      <w:pStyle w:val="Sidehoved"/>
    </w:pPr>
    <w:r>
      <w:rPr>
        <w:noProof/>
      </w:rPr>
      <w:drawing>
        <wp:anchor distT="0" distB="0" distL="114300" distR="114300" simplePos="0" relativeHeight="251661312" behindDoc="0" locked="0" layoutInCell="1" allowOverlap="1" wp14:anchorId="4A9670E9" wp14:editId="08766FFE">
          <wp:simplePos x="0" y="0"/>
          <wp:positionH relativeFrom="page">
            <wp:posOffset>5505451</wp:posOffset>
          </wp:positionH>
          <wp:positionV relativeFrom="page">
            <wp:posOffset>561975</wp:posOffset>
          </wp:positionV>
          <wp:extent cx="1580398" cy="988489"/>
          <wp:effectExtent l="0" t="0" r="1270" b="2540"/>
          <wp:wrapNone/>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BLACK_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398" cy="9884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3293F2"/>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9F202D8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4367CC4"/>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F0D609B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5B5C33F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76DC5E9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8A94E39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4FC4956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977CE77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FEACC8A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FFFFFFFB"/>
    <w:multiLevelType w:val="multilevel"/>
    <w:tmpl w:val="FFFFFFFF"/>
    <w:lvl w:ilvl="0">
      <w:start w:val="1"/>
      <w:numFmt w:val="decimal"/>
      <w:pStyle w:val="Overskrift1"/>
      <w:lvlText w:val="%1"/>
      <w:legacy w:legacy="1" w:legacySpace="0" w:legacyIndent="708"/>
      <w:lvlJc w:val="left"/>
      <w:pPr>
        <w:ind w:left="709" w:hanging="708"/>
      </w:pPr>
    </w:lvl>
    <w:lvl w:ilvl="1">
      <w:start w:val="1"/>
      <w:numFmt w:val="decimal"/>
      <w:pStyle w:val="Overskrift2"/>
      <w:lvlText w:val="%1.%2"/>
      <w:legacy w:legacy="1" w:legacySpace="0" w:legacyIndent="708"/>
      <w:lvlJc w:val="left"/>
      <w:pPr>
        <w:ind w:left="709" w:hanging="708"/>
      </w:pPr>
    </w:lvl>
    <w:lvl w:ilvl="2">
      <w:start w:val="1"/>
      <w:numFmt w:val="decimal"/>
      <w:pStyle w:val="Overskrift3"/>
      <w:lvlText w:val="%1.%2.%3"/>
      <w:legacy w:legacy="1" w:legacySpace="0" w:legacyIndent="708"/>
      <w:lvlJc w:val="left"/>
      <w:pPr>
        <w:ind w:left="709" w:hanging="708"/>
      </w:pPr>
    </w:lvl>
    <w:lvl w:ilvl="3">
      <w:start w:val="1"/>
      <w:numFmt w:val="decimal"/>
      <w:pStyle w:val="Overskrift4"/>
      <w:lvlText w:val="%1.%2.%3.%4"/>
      <w:legacy w:legacy="1" w:legacySpace="0" w:legacyIndent="708"/>
      <w:lvlJc w:val="left"/>
      <w:pPr>
        <w:ind w:left="709"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1">
    <w:nsid w:val="0880474E"/>
    <w:multiLevelType w:val="hybridMultilevel"/>
    <w:tmpl w:val="68482E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1CD1FF7"/>
    <w:multiLevelType w:val="hybridMultilevel"/>
    <w:tmpl w:val="20744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2BC64C1"/>
    <w:multiLevelType w:val="hybridMultilevel"/>
    <w:tmpl w:val="FEE0A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7042906"/>
    <w:multiLevelType w:val="hybridMultilevel"/>
    <w:tmpl w:val="195C5DD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DE76B25"/>
    <w:multiLevelType w:val="multilevel"/>
    <w:tmpl w:val="26CCCD9C"/>
    <w:styleLink w:val="Multiliste"/>
    <w:lvl w:ilvl="0">
      <w:start w:val="1"/>
      <w:numFmt w:val="decimal"/>
      <w:lvlText w:val="%1."/>
      <w:lvlJc w:val="right"/>
      <w:pPr>
        <w:ind w:left="454" w:hanging="114"/>
      </w:pPr>
      <w:rPr>
        <w:rFonts w:hint="default"/>
      </w:rPr>
    </w:lvl>
    <w:lvl w:ilvl="1">
      <w:start w:val="1"/>
      <w:numFmt w:val="lowerLetter"/>
      <w:lvlText w:val="%2."/>
      <w:lvlJc w:val="right"/>
      <w:pPr>
        <w:ind w:left="908" w:hanging="114"/>
      </w:pPr>
      <w:rPr>
        <w:rFonts w:hint="default"/>
      </w:rPr>
    </w:lvl>
    <w:lvl w:ilvl="2">
      <w:start w:val="1"/>
      <w:numFmt w:val="lowerRoman"/>
      <w:lvlText w:val="%3."/>
      <w:lvlJc w:val="right"/>
      <w:pPr>
        <w:ind w:left="1362" w:hanging="114"/>
      </w:pPr>
      <w:rPr>
        <w:rFonts w:hint="default"/>
      </w:rPr>
    </w:lvl>
    <w:lvl w:ilvl="3">
      <w:start w:val="1"/>
      <w:numFmt w:val="decimal"/>
      <w:lvlText w:val="%4."/>
      <w:lvlJc w:val="right"/>
      <w:pPr>
        <w:ind w:left="1816" w:hanging="114"/>
      </w:pPr>
      <w:rPr>
        <w:rFonts w:hint="default"/>
      </w:rPr>
    </w:lvl>
    <w:lvl w:ilvl="4">
      <w:start w:val="1"/>
      <w:numFmt w:val="lowerLetter"/>
      <w:lvlText w:val="%5."/>
      <w:lvlJc w:val="left"/>
      <w:pPr>
        <w:ind w:left="2270" w:hanging="114"/>
      </w:pPr>
      <w:rPr>
        <w:rFonts w:hint="default"/>
      </w:rPr>
    </w:lvl>
    <w:lvl w:ilvl="5">
      <w:start w:val="1"/>
      <w:numFmt w:val="lowerRoman"/>
      <w:lvlText w:val="%6."/>
      <w:lvlJc w:val="left"/>
      <w:pPr>
        <w:ind w:left="2724" w:hanging="114"/>
      </w:pPr>
      <w:rPr>
        <w:rFonts w:hint="default"/>
      </w:rPr>
    </w:lvl>
    <w:lvl w:ilvl="6">
      <w:start w:val="1"/>
      <w:numFmt w:val="decimal"/>
      <w:lvlText w:val="%7."/>
      <w:lvlJc w:val="left"/>
      <w:pPr>
        <w:ind w:left="3178" w:hanging="114"/>
      </w:pPr>
      <w:rPr>
        <w:rFonts w:hint="default"/>
      </w:rPr>
    </w:lvl>
    <w:lvl w:ilvl="7">
      <w:start w:val="1"/>
      <w:numFmt w:val="lowerLetter"/>
      <w:lvlText w:val="%8."/>
      <w:lvlJc w:val="left"/>
      <w:pPr>
        <w:ind w:left="3629" w:hanging="111"/>
      </w:pPr>
      <w:rPr>
        <w:rFonts w:hint="default"/>
      </w:rPr>
    </w:lvl>
    <w:lvl w:ilvl="8">
      <w:start w:val="1"/>
      <w:numFmt w:val="lowerRoman"/>
      <w:lvlText w:val="%9."/>
      <w:lvlJc w:val="left"/>
      <w:pPr>
        <w:ind w:left="4082" w:hanging="113"/>
      </w:pPr>
      <w:rPr>
        <w:rFonts w:hint="default"/>
      </w:rPr>
    </w:lvl>
  </w:abstractNum>
  <w:abstractNum w:abstractNumId="16">
    <w:nsid w:val="22E0224A"/>
    <w:multiLevelType w:val="hybridMultilevel"/>
    <w:tmpl w:val="3C7495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B1616D6"/>
    <w:multiLevelType w:val="hybridMultilevel"/>
    <w:tmpl w:val="9828C7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D0F4568"/>
    <w:multiLevelType w:val="multilevel"/>
    <w:tmpl w:val="31F2984A"/>
    <w:styleLink w:val="Punktliste"/>
    <w:lvl w:ilvl="0">
      <w:start w:val="1"/>
      <w:numFmt w:val="bullet"/>
      <w:lvlText w:val="•"/>
      <w:lvlJc w:val="left"/>
      <w:pPr>
        <w:ind w:left="454" w:hanging="227"/>
      </w:pPr>
      <w:rPr>
        <w:rFonts w:ascii="Calibri" w:hAnsi="Calibri" w:hint="default"/>
      </w:rPr>
    </w:lvl>
    <w:lvl w:ilvl="1">
      <w:start w:val="1"/>
      <w:numFmt w:val="bullet"/>
      <w:lvlText w:val="•"/>
      <w:lvlJc w:val="left"/>
      <w:pPr>
        <w:tabs>
          <w:tab w:val="num" w:pos="737"/>
        </w:tabs>
        <w:ind w:left="908" w:hanging="227"/>
      </w:pPr>
      <w:rPr>
        <w:rFonts w:ascii="Calibri" w:hAnsi="Calibri" w:hint="default"/>
      </w:rPr>
    </w:lvl>
    <w:lvl w:ilvl="2">
      <w:start w:val="1"/>
      <w:numFmt w:val="bullet"/>
      <w:lvlText w:val="•"/>
      <w:lvlJc w:val="left"/>
      <w:pPr>
        <w:ind w:left="1362" w:hanging="227"/>
      </w:pPr>
      <w:rPr>
        <w:rFonts w:ascii="Calibri" w:hAnsi="Calibri" w:hint="default"/>
      </w:rPr>
    </w:lvl>
    <w:lvl w:ilvl="3">
      <w:start w:val="1"/>
      <w:numFmt w:val="bullet"/>
      <w:lvlText w:val="•"/>
      <w:lvlJc w:val="left"/>
      <w:pPr>
        <w:ind w:left="1816" w:hanging="227"/>
      </w:pPr>
      <w:rPr>
        <w:rFonts w:ascii="Calibri" w:hAnsi="Calibri" w:hint="default"/>
      </w:rPr>
    </w:lvl>
    <w:lvl w:ilvl="4">
      <w:start w:val="1"/>
      <w:numFmt w:val="bullet"/>
      <w:lvlText w:val="•"/>
      <w:lvlJc w:val="left"/>
      <w:pPr>
        <w:ind w:left="2270" w:hanging="227"/>
      </w:pPr>
      <w:rPr>
        <w:rFonts w:ascii="Calibri" w:hAnsi="Calibri" w:hint="default"/>
      </w:rPr>
    </w:lvl>
    <w:lvl w:ilvl="5">
      <w:start w:val="1"/>
      <w:numFmt w:val="bullet"/>
      <w:lvlText w:val="•"/>
      <w:lvlJc w:val="left"/>
      <w:pPr>
        <w:ind w:left="2724" w:hanging="227"/>
      </w:pPr>
      <w:rPr>
        <w:rFonts w:ascii="Calibri" w:hAnsi="Calibri" w:hint="default"/>
      </w:rPr>
    </w:lvl>
    <w:lvl w:ilvl="6">
      <w:start w:val="1"/>
      <w:numFmt w:val="bullet"/>
      <w:lvlText w:val="•"/>
      <w:lvlJc w:val="left"/>
      <w:pPr>
        <w:ind w:left="3178" w:hanging="227"/>
      </w:pPr>
      <w:rPr>
        <w:rFonts w:ascii="Calibri" w:hAnsi="Calibri" w:hint="default"/>
      </w:rPr>
    </w:lvl>
    <w:lvl w:ilvl="7">
      <w:start w:val="1"/>
      <w:numFmt w:val="bullet"/>
      <w:lvlText w:val="•"/>
      <w:lvlJc w:val="left"/>
      <w:pPr>
        <w:ind w:left="3629" w:hanging="227"/>
      </w:pPr>
      <w:rPr>
        <w:rFonts w:ascii="Calibri" w:hAnsi="Calibri" w:hint="default"/>
      </w:rPr>
    </w:lvl>
    <w:lvl w:ilvl="8">
      <w:start w:val="1"/>
      <w:numFmt w:val="bullet"/>
      <w:lvlText w:val="•"/>
      <w:lvlJc w:val="left"/>
      <w:pPr>
        <w:ind w:left="4082" w:hanging="226"/>
      </w:pPr>
      <w:rPr>
        <w:rFonts w:ascii="Calibri" w:hAnsi="Calibri" w:hint="default"/>
      </w:rPr>
    </w:lvl>
  </w:abstractNum>
  <w:abstractNum w:abstractNumId="19">
    <w:nsid w:val="2FE34357"/>
    <w:multiLevelType w:val="hybridMultilevel"/>
    <w:tmpl w:val="7D9A129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AC9219B"/>
    <w:multiLevelType w:val="multilevel"/>
    <w:tmpl w:val="F5B82A88"/>
    <w:lvl w:ilvl="0">
      <w:start w:val="1"/>
      <w:numFmt w:val="decimal"/>
      <w:lvlText w:val="%1."/>
      <w:lvlJc w:val="right"/>
      <w:pPr>
        <w:tabs>
          <w:tab w:val="num" w:pos="454"/>
        </w:tabs>
        <w:ind w:left="454" w:hanging="171"/>
      </w:pPr>
    </w:lvl>
    <w:lvl w:ilvl="1">
      <w:start w:val="1"/>
      <w:numFmt w:val="lowerLetter"/>
      <w:lvlText w:val="%2."/>
      <w:lvlJc w:val="right"/>
      <w:pPr>
        <w:tabs>
          <w:tab w:val="num" w:pos="907"/>
        </w:tabs>
        <w:ind w:left="907" w:hanging="170"/>
      </w:pPr>
    </w:lvl>
    <w:lvl w:ilvl="2">
      <w:start w:val="1"/>
      <w:numFmt w:val="lowerRoman"/>
      <w:lvlText w:val="%3."/>
      <w:lvlJc w:val="right"/>
      <w:pPr>
        <w:tabs>
          <w:tab w:val="num" w:pos="1361"/>
        </w:tabs>
        <w:ind w:left="1361" w:hanging="170"/>
      </w:pPr>
    </w:lvl>
    <w:lvl w:ilvl="3">
      <w:start w:val="1"/>
      <w:numFmt w:val="upperLetter"/>
      <w:lvlText w:val="%4."/>
      <w:lvlJc w:val="right"/>
      <w:pPr>
        <w:tabs>
          <w:tab w:val="num" w:pos="0"/>
        </w:tabs>
        <w:ind w:left="1814" w:hanging="453"/>
      </w:pPr>
    </w:lvl>
    <w:lvl w:ilvl="4">
      <w:start w:val="1"/>
      <w:numFmt w:val="upperRoman"/>
      <w:lvlText w:val="%5."/>
      <w:lvlJc w:val="right"/>
      <w:pPr>
        <w:tabs>
          <w:tab w:val="num" w:pos="0"/>
        </w:tabs>
        <w:ind w:left="2268" w:hanging="454"/>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5" w:hanging="709"/>
      </w:pPr>
    </w:lvl>
    <w:lvl w:ilvl="7">
      <w:start w:val="1"/>
      <w:numFmt w:val="lowerLetter"/>
      <w:lvlText w:val="(%8)"/>
      <w:lvlJc w:val="left"/>
      <w:pPr>
        <w:tabs>
          <w:tab w:val="num" w:pos="0"/>
        </w:tabs>
        <w:ind w:left="4394" w:hanging="709"/>
      </w:pPr>
    </w:lvl>
    <w:lvl w:ilvl="8">
      <w:start w:val="1"/>
      <w:numFmt w:val="lowerRoman"/>
      <w:lvlText w:val="(%9)"/>
      <w:lvlJc w:val="left"/>
      <w:pPr>
        <w:tabs>
          <w:tab w:val="num" w:pos="0"/>
        </w:tabs>
        <w:ind w:left="5108" w:hanging="714"/>
      </w:pPr>
    </w:lvl>
  </w:abstractNum>
  <w:abstractNum w:abstractNumId="21">
    <w:nsid w:val="5ACE68D4"/>
    <w:multiLevelType w:val="multilevel"/>
    <w:tmpl w:val="E932D766"/>
    <w:styleLink w:val="BasisOpstillingPunkt"/>
    <w:lvl w:ilvl="0">
      <w:start w:val="1"/>
      <w:numFmt w:val="bullet"/>
      <w:lvlText w:val="—"/>
      <w:lvlJc w:val="left"/>
      <w:pPr>
        <w:tabs>
          <w:tab w:val="num" w:pos="283"/>
        </w:tabs>
        <w:ind w:left="283" w:hanging="283"/>
      </w:pPr>
      <w:rPr>
        <w:rFonts w:ascii="Verdana" w:hAnsi="Verdana" w:hint="default"/>
        <w:b/>
        <w:i w:val="0"/>
        <w:color w:val="8BAF2E"/>
        <w:w w:val="80"/>
        <w:position w:val="-8"/>
        <w:sz w:val="28"/>
      </w:rPr>
    </w:lvl>
    <w:lvl w:ilvl="1">
      <w:start w:val="1"/>
      <w:numFmt w:val="bullet"/>
      <w:lvlText w:val="—"/>
      <w:lvlJc w:val="left"/>
      <w:pPr>
        <w:tabs>
          <w:tab w:val="num" w:pos="567"/>
        </w:tabs>
        <w:ind w:left="567" w:hanging="284"/>
      </w:pPr>
      <w:rPr>
        <w:rFonts w:ascii="Verdana" w:hAnsi="Verdana" w:hint="default"/>
        <w:b/>
        <w:i w:val="0"/>
        <w:color w:val="8BAF2E"/>
        <w:w w:val="80"/>
        <w:position w:val="-8"/>
        <w:sz w:val="28"/>
      </w:rPr>
    </w:lvl>
    <w:lvl w:ilvl="2">
      <w:start w:val="1"/>
      <w:numFmt w:val="bullet"/>
      <w:lvlText w:val="—"/>
      <w:lvlJc w:val="left"/>
      <w:pPr>
        <w:tabs>
          <w:tab w:val="num" w:pos="850"/>
        </w:tabs>
        <w:ind w:left="850" w:hanging="283"/>
      </w:pPr>
      <w:rPr>
        <w:rFonts w:ascii="Verdana" w:hAnsi="Verdana" w:hint="default"/>
        <w:b/>
        <w:i w:val="0"/>
        <w:color w:val="8BAF2E"/>
        <w:w w:val="80"/>
        <w:position w:val="-8"/>
        <w:sz w:val="28"/>
      </w:rPr>
    </w:lvl>
    <w:lvl w:ilvl="3">
      <w:start w:val="1"/>
      <w:numFmt w:val="bullet"/>
      <w:lvlText w:val="—"/>
      <w:lvlJc w:val="left"/>
      <w:pPr>
        <w:tabs>
          <w:tab w:val="num" w:pos="1134"/>
        </w:tabs>
        <w:ind w:left="1134" w:hanging="284"/>
      </w:pPr>
      <w:rPr>
        <w:rFonts w:ascii="Verdana" w:hAnsi="Verdana" w:hint="default"/>
        <w:b/>
        <w:i w:val="0"/>
        <w:color w:val="8BAF2E"/>
        <w:w w:val="80"/>
        <w:position w:val="-8"/>
        <w:sz w:val="28"/>
      </w:rPr>
    </w:lvl>
    <w:lvl w:ilvl="4">
      <w:start w:val="1"/>
      <w:numFmt w:val="bullet"/>
      <w:lvlText w:val="—"/>
      <w:lvlJc w:val="left"/>
      <w:pPr>
        <w:tabs>
          <w:tab w:val="num" w:pos="1417"/>
        </w:tabs>
        <w:ind w:left="1417" w:hanging="283"/>
      </w:pPr>
      <w:rPr>
        <w:rFonts w:ascii="Verdana" w:hAnsi="Verdana" w:hint="default"/>
        <w:b/>
        <w:i w:val="0"/>
        <w:color w:val="8BAF2E"/>
        <w:w w:val="80"/>
        <w:position w:val="-8"/>
        <w:sz w:val="28"/>
      </w:rPr>
    </w:lvl>
    <w:lvl w:ilvl="5">
      <w:start w:val="1"/>
      <w:numFmt w:val="none"/>
      <w:lvlText w:val=""/>
      <w:lvlJc w:val="left"/>
      <w:pPr>
        <w:tabs>
          <w:tab w:val="num" w:pos="1701"/>
        </w:tabs>
        <w:ind w:left="1701" w:hanging="284"/>
      </w:pPr>
      <w:rPr>
        <w:w w:val="83"/>
        <w:position w:val="-8"/>
        <w:sz w:val="28"/>
      </w:rPr>
    </w:lvl>
    <w:lvl w:ilvl="6">
      <w:start w:val="1"/>
      <w:numFmt w:val="none"/>
      <w:lvlRestart w:val="5"/>
      <w:lvlText w:val=""/>
      <w:lvlJc w:val="left"/>
      <w:pPr>
        <w:tabs>
          <w:tab w:val="num" w:pos="1701"/>
        </w:tabs>
        <w:ind w:left="1701" w:hanging="284"/>
      </w:pPr>
      <w:rPr>
        <w:w w:val="83"/>
        <w:position w:val="-8"/>
        <w:sz w:val="28"/>
      </w:rPr>
    </w:lvl>
    <w:lvl w:ilvl="7">
      <w:start w:val="1"/>
      <w:numFmt w:val="none"/>
      <w:lvlRestart w:val="5"/>
      <w:lvlText w:val=""/>
      <w:lvlJc w:val="left"/>
      <w:pPr>
        <w:tabs>
          <w:tab w:val="num" w:pos="1701"/>
        </w:tabs>
        <w:ind w:left="1701" w:hanging="284"/>
      </w:pPr>
      <w:rPr>
        <w:w w:val="83"/>
        <w:position w:val="-8"/>
        <w:sz w:val="28"/>
      </w:rPr>
    </w:lvl>
    <w:lvl w:ilvl="8">
      <w:start w:val="1"/>
      <w:numFmt w:val="none"/>
      <w:lvlRestart w:val="5"/>
      <w:lvlText w:val=""/>
      <w:lvlJc w:val="left"/>
      <w:pPr>
        <w:tabs>
          <w:tab w:val="num" w:pos="1701"/>
        </w:tabs>
        <w:ind w:left="1701" w:hanging="284"/>
      </w:pPr>
      <w:rPr>
        <w:w w:val="83"/>
        <w:position w:val="-8"/>
        <w:sz w:val="28"/>
      </w:rPr>
    </w:lvl>
  </w:abstractNum>
  <w:abstractNum w:abstractNumId="22">
    <w:nsid w:val="5BC30EC9"/>
    <w:multiLevelType w:val="hybridMultilevel"/>
    <w:tmpl w:val="DD3A8E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953639C"/>
    <w:multiLevelType w:val="hybridMultilevel"/>
    <w:tmpl w:val="556A1F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A906672"/>
    <w:multiLevelType w:val="multilevel"/>
    <w:tmpl w:val="E98E954A"/>
    <w:lvl w:ilvl="0">
      <w:start w:val="1"/>
      <w:numFmt w:val="bullet"/>
      <w:lvlText w:val="•"/>
      <w:lvlJc w:val="left"/>
      <w:pPr>
        <w:tabs>
          <w:tab w:val="num" w:pos="454"/>
        </w:tabs>
        <w:ind w:left="454" w:hanging="284"/>
      </w:pPr>
      <w:rPr>
        <w:rFonts w:ascii="Times New Roman" w:hAnsi="Times New Roman" w:cs="Times New Roman" w:hint="default"/>
      </w:rPr>
    </w:lvl>
    <w:lvl w:ilvl="1">
      <w:start w:val="1"/>
      <w:numFmt w:val="bullet"/>
      <w:lvlText w:val="•"/>
      <w:lvlJc w:val="left"/>
      <w:pPr>
        <w:tabs>
          <w:tab w:val="num" w:pos="907"/>
        </w:tabs>
        <w:ind w:left="907" w:hanging="283"/>
      </w:pPr>
      <w:rPr>
        <w:rFonts w:ascii="Times New Roman" w:hAnsi="Times New Roman" w:cs="Times New Roman" w:hint="default"/>
      </w:rPr>
    </w:lvl>
    <w:lvl w:ilvl="2">
      <w:start w:val="1"/>
      <w:numFmt w:val="bullet"/>
      <w:lvlText w:val="•"/>
      <w:lvlJc w:val="left"/>
      <w:pPr>
        <w:tabs>
          <w:tab w:val="num" w:pos="1361"/>
        </w:tabs>
        <w:ind w:left="1361" w:hanging="284"/>
      </w:pPr>
      <w:rPr>
        <w:rFonts w:ascii="Times New Roman" w:hAnsi="Times New Roman" w:cs="Times New Roman" w:hint="default"/>
      </w:rPr>
    </w:lvl>
    <w:lvl w:ilvl="3">
      <w:start w:val="1"/>
      <w:numFmt w:val="bullet"/>
      <w:lvlText w:val="•"/>
      <w:lvlJc w:val="left"/>
      <w:pPr>
        <w:tabs>
          <w:tab w:val="num" w:pos="1814"/>
        </w:tabs>
        <w:ind w:left="1814" w:hanging="283"/>
      </w:pPr>
      <w:rPr>
        <w:rFonts w:ascii="Times New Roman" w:hAnsi="Times New Roman" w:cs="Times New Roman"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Wingdings" w:hAnsi="Wingdings" w:hint="default"/>
      </w:rPr>
    </w:lvl>
    <w:lvl w:ilvl="6">
      <w:start w:val="1"/>
      <w:numFmt w:val="bullet"/>
      <w:lvlText w:val=""/>
      <w:lvlJc w:val="left"/>
      <w:pPr>
        <w:tabs>
          <w:tab w:val="num" w:pos="2517"/>
        </w:tabs>
        <w:ind w:left="2517" w:hanging="357"/>
      </w:pPr>
      <w:rPr>
        <w:rFonts w:ascii="Wingdings" w:hAnsi="Wingdings"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25">
    <w:nsid w:val="6B5C7DA0"/>
    <w:multiLevelType w:val="multilevel"/>
    <w:tmpl w:val="ADFABE6E"/>
    <w:styleLink w:val="Nummereretliste"/>
    <w:lvl w:ilvl="0">
      <w:start w:val="1"/>
      <w:numFmt w:val="decimal"/>
      <w:lvlText w:val="%1."/>
      <w:lvlJc w:val="right"/>
      <w:pPr>
        <w:ind w:left="454" w:hanging="114"/>
      </w:pPr>
      <w:rPr>
        <w:rFonts w:hint="default"/>
      </w:rPr>
    </w:lvl>
    <w:lvl w:ilvl="1">
      <w:start w:val="1"/>
      <w:numFmt w:val="bullet"/>
      <w:lvlText w:val="•"/>
      <w:lvlJc w:val="left"/>
      <w:pPr>
        <w:ind w:left="907" w:hanging="227"/>
      </w:pPr>
      <w:rPr>
        <w:rFonts w:ascii="Calibri" w:hAnsi="Calibri" w:hint="default"/>
      </w:rPr>
    </w:lvl>
    <w:lvl w:ilvl="2">
      <w:start w:val="1"/>
      <w:numFmt w:val="bullet"/>
      <w:lvlText w:val="•"/>
      <w:lvlJc w:val="left"/>
      <w:pPr>
        <w:tabs>
          <w:tab w:val="num" w:pos="1134"/>
        </w:tabs>
        <w:ind w:left="1361" w:hanging="227"/>
      </w:pPr>
      <w:rPr>
        <w:rFonts w:ascii="Calibri" w:hAnsi="Calibri" w:hint="default"/>
      </w:rPr>
    </w:lvl>
    <w:lvl w:ilvl="3">
      <w:start w:val="1"/>
      <w:numFmt w:val="bullet"/>
      <w:lvlText w:val="•"/>
      <w:lvlJc w:val="left"/>
      <w:pPr>
        <w:tabs>
          <w:tab w:val="num" w:pos="1758"/>
        </w:tabs>
        <w:ind w:left="1814" w:hanging="113"/>
      </w:pPr>
      <w:rPr>
        <w:rFonts w:ascii="Calibri" w:hAnsi="Calibri" w:hint="default"/>
      </w:rPr>
    </w:lvl>
    <w:lvl w:ilvl="4">
      <w:start w:val="1"/>
      <w:numFmt w:val="bullet"/>
      <w:lvlText w:val="•"/>
      <w:lvlJc w:val="left"/>
      <w:pPr>
        <w:tabs>
          <w:tab w:val="num" w:pos="2041"/>
        </w:tabs>
        <w:ind w:left="2268" w:hanging="227"/>
      </w:pPr>
      <w:rPr>
        <w:rFonts w:ascii="Calibri" w:hAnsi="Calibri" w:hint="default"/>
      </w:rPr>
    </w:lvl>
    <w:lvl w:ilvl="5">
      <w:start w:val="1"/>
      <w:numFmt w:val="bullet"/>
      <w:lvlText w:val="•"/>
      <w:lvlJc w:val="left"/>
      <w:pPr>
        <w:tabs>
          <w:tab w:val="num" w:pos="2495"/>
        </w:tabs>
        <w:ind w:left="2722" w:hanging="227"/>
      </w:pPr>
      <w:rPr>
        <w:rFonts w:ascii="Calibri" w:hAnsi="Calibri" w:hint="default"/>
      </w:rPr>
    </w:lvl>
    <w:lvl w:ilvl="6">
      <w:start w:val="1"/>
      <w:numFmt w:val="bullet"/>
      <w:lvlText w:val="•"/>
      <w:lvlJc w:val="left"/>
      <w:pPr>
        <w:tabs>
          <w:tab w:val="num" w:pos="2948"/>
        </w:tabs>
        <w:ind w:left="3175" w:hanging="227"/>
      </w:pPr>
      <w:rPr>
        <w:rFonts w:ascii="Calibri" w:hAnsi="Calibri" w:hint="default"/>
      </w:rPr>
    </w:lvl>
    <w:lvl w:ilvl="7">
      <w:start w:val="1"/>
      <w:numFmt w:val="bullet"/>
      <w:lvlText w:val="•"/>
      <w:lvlJc w:val="left"/>
      <w:pPr>
        <w:tabs>
          <w:tab w:val="num" w:pos="3856"/>
        </w:tabs>
        <w:ind w:left="3629" w:hanging="227"/>
      </w:pPr>
      <w:rPr>
        <w:rFonts w:ascii="Calibri" w:hAnsi="Calibri" w:hint="default"/>
      </w:rPr>
    </w:lvl>
    <w:lvl w:ilvl="8">
      <w:start w:val="1"/>
      <w:numFmt w:val="bullet"/>
      <w:lvlText w:val="•"/>
      <w:lvlJc w:val="left"/>
      <w:pPr>
        <w:ind w:left="4082" w:hanging="226"/>
      </w:pPr>
      <w:rPr>
        <w:rFonts w:ascii="Calibri" w:hAnsi="Calibri" w:hint="default"/>
      </w:rPr>
    </w:lvl>
  </w:abstractNum>
  <w:abstractNum w:abstractNumId="26">
    <w:nsid w:val="6DD3187D"/>
    <w:multiLevelType w:val="hybridMultilevel"/>
    <w:tmpl w:val="3BF0E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8"/>
  </w:num>
  <w:num w:numId="4">
    <w:abstractNumId w:val="10"/>
  </w:num>
  <w:num w:numId="5">
    <w:abstractNumId w:val="2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0"/>
  </w:num>
  <w:num w:numId="19">
    <w:abstractNumId w:val="2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6"/>
  </w:num>
  <w:num w:numId="25">
    <w:abstractNumId w:val="17"/>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0"/>
  </w:num>
  <w:num w:numId="31">
    <w:abstractNumId w:val="19"/>
  </w:num>
  <w:num w:numId="32">
    <w:abstractNumId w:val="10"/>
  </w:num>
  <w:num w:numId="33">
    <w:abstractNumId w:val="10"/>
  </w:num>
  <w:num w:numId="34">
    <w:abstractNumId w:val="26"/>
  </w:num>
  <w:num w:numId="35">
    <w:abstractNumId w:val="23"/>
  </w:num>
  <w:num w:numId="36">
    <w:abstractNumId w:val="11"/>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9"/>
  </w:num>
  <w:num w:numId="43">
    <w:abstractNumId w:val="10"/>
  </w:num>
  <w:num w:numId="44">
    <w:abstractNumId w:val="10"/>
  </w:num>
  <w:num w:numId="45">
    <w:abstractNumId w:val="10"/>
  </w:num>
  <w:num w:numId="46">
    <w:abstractNumId w:val="10"/>
  </w:num>
  <w:num w:numId="4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linkStyles/>
  <w:defaultTabStop w:val="454"/>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sprog" w:val="䀟ĕNĀ⡍Á Sidehoved_x000a_옕팂ꘒĥ䩃䩏䩑ƾðĀāāऀĀ＀＀＀＀＀＀＀＀＀ዓ▦ȁś耀＀dІІЁ＀＀＀＀_x000a_$%ÿ䤟}á腏½僀M뮛Y撀¢걋Æ雷Fÿÿá䤟}_x000a__x000a_%耀＀dЀЀﲰ斮ﲰ斮硅n旉ɺdЀЀ缳긎빧念ﰮȨ᫠ډᰈډସډ|ĉp漚ډ漞ډ漢ډ@@漦ډ漪ډ漮ډ漲ډ䘼ƒ䘠ƒ䞠ƒ&quot;䠀ʄĀ　ɥ䖈ƒ䀀耀ïïïïïïïïï翿翿䖤ƒĄ怀ډ梴斈洠Ɇ梴斈ڌ壄旉塬旉Ú旉塬旉Ú"/>
    <w:docVar w:name="Docsprog" w:val="Dansk"/>
    <w:docVar w:name="Foottype" w:val="Minusfod"/>
    <w:docVar w:name="Initialer" w:val="_x000a_Ŭɾą_x000a_뼔ꖤП݋最з໠ࢁ㜀П需з  ȏ0妗柲姒柲娍柲筮柲ó塬旉&amp;ɾ]&amp;ɾ]&amp;ɾ]&amp;ɾ]"/>
    <w:docVar w:name="Stattype" w:val="UNIC"/>
  </w:docVars>
  <w:rsids>
    <w:rsidRoot w:val="003F2A9A"/>
    <w:rsid w:val="00007B65"/>
    <w:rsid w:val="00011ED8"/>
    <w:rsid w:val="00016D92"/>
    <w:rsid w:val="00020021"/>
    <w:rsid w:val="0002228E"/>
    <w:rsid w:val="00022BAA"/>
    <w:rsid w:val="00023113"/>
    <w:rsid w:val="00037D98"/>
    <w:rsid w:val="000410BF"/>
    <w:rsid w:val="000423A8"/>
    <w:rsid w:val="000466A2"/>
    <w:rsid w:val="00047ACD"/>
    <w:rsid w:val="0005521A"/>
    <w:rsid w:val="00056149"/>
    <w:rsid w:val="00061B03"/>
    <w:rsid w:val="00071FF5"/>
    <w:rsid w:val="00072370"/>
    <w:rsid w:val="0007329E"/>
    <w:rsid w:val="00074495"/>
    <w:rsid w:val="00077FF4"/>
    <w:rsid w:val="00081BCA"/>
    <w:rsid w:val="00082422"/>
    <w:rsid w:val="00097CDC"/>
    <w:rsid w:val="00097E5B"/>
    <w:rsid w:val="000A2240"/>
    <w:rsid w:val="000A699B"/>
    <w:rsid w:val="000A7317"/>
    <w:rsid w:val="000B1534"/>
    <w:rsid w:val="000B191D"/>
    <w:rsid w:val="000B3BAE"/>
    <w:rsid w:val="000B3F4D"/>
    <w:rsid w:val="000B4754"/>
    <w:rsid w:val="000B5143"/>
    <w:rsid w:val="000D4C1E"/>
    <w:rsid w:val="000F06D5"/>
    <w:rsid w:val="000F15FD"/>
    <w:rsid w:val="00100CCF"/>
    <w:rsid w:val="00101F17"/>
    <w:rsid w:val="00103E21"/>
    <w:rsid w:val="001077E5"/>
    <w:rsid w:val="00111205"/>
    <w:rsid w:val="00111420"/>
    <w:rsid w:val="00114809"/>
    <w:rsid w:val="00120A37"/>
    <w:rsid w:val="00123950"/>
    <w:rsid w:val="00123AB1"/>
    <w:rsid w:val="00131B04"/>
    <w:rsid w:val="00132F07"/>
    <w:rsid w:val="001333BD"/>
    <w:rsid w:val="00142726"/>
    <w:rsid w:val="00146B92"/>
    <w:rsid w:val="001514E5"/>
    <w:rsid w:val="001556A0"/>
    <w:rsid w:val="0015739B"/>
    <w:rsid w:val="00166549"/>
    <w:rsid w:val="00167897"/>
    <w:rsid w:val="00175B56"/>
    <w:rsid w:val="001826F0"/>
    <w:rsid w:val="0019468A"/>
    <w:rsid w:val="001A1864"/>
    <w:rsid w:val="001A3E25"/>
    <w:rsid w:val="001A4775"/>
    <w:rsid w:val="001A6E5D"/>
    <w:rsid w:val="001A7C6E"/>
    <w:rsid w:val="001B042D"/>
    <w:rsid w:val="001B1ED9"/>
    <w:rsid w:val="001B37CC"/>
    <w:rsid w:val="001B3FC5"/>
    <w:rsid w:val="001C43DB"/>
    <w:rsid w:val="001C583C"/>
    <w:rsid w:val="001D70AE"/>
    <w:rsid w:val="001D7971"/>
    <w:rsid w:val="001E0CA5"/>
    <w:rsid w:val="001E42B0"/>
    <w:rsid w:val="001F7D72"/>
    <w:rsid w:val="002103DD"/>
    <w:rsid w:val="00216A47"/>
    <w:rsid w:val="00226F90"/>
    <w:rsid w:val="002279E1"/>
    <w:rsid w:val="00244CFF"/>
    <w:rsid w:val="00251412"/>
    <w:rsid w:val="00253BCF"/>
    <w:rsid w:val="00255957"/>
    <w:rsid w:val="00260D53"/>
    <w:rsid w:val="0026100B"/>
    <w:rsid w:val="00261796"/>
    <w:rsid w:val="00264CD8"/>
    <w:rsid w:val="00265B05"/>
    <w:rsid w:val="00272850"/>
    <w:rsid w:val="00276559"/>
    <w:rsid w:val="00280457"/>
    <w:rsid w:val="002817EC"/>
    <w:rsid w:val="00291A2C"/>
    <w:rsid w:val="002A0027"/>
    <w:rsid w:val="002A19D3"/>
    <w:rsid w:val="002A25E1"/>
    <w:rsid w:val="002A2D06"/>
    <w:rsid w:val="002B23AC"/>
    <w:rsid w:val="002B30F8"/>
    <w:rsid w:val="002C0166"/>
    <w:rsid w:val="002E0498"/>
    <w:rsid w:val="002E1514"/>
    <w:rsid w:val="002E6570"/>
    <w:rsid w:val="002F0C30"/>
    <w:rsid w:val="002F1E97"/>
    <w:rsid w:val="002F4FC2"/>
    <w:rsid w:val="002F6372"/>
    <w:rsid w:val="002F638D"/>
    <w:rsid w:val="0030001A"/>
    <w:rsid w:val="003006C7"/>
    <w:rsid w:val="003049B9"/>
    <w:rsid w:val="00310E64"/>
    <w:rsid w:val="003123C9"/>
    <w:rsid w:val="00314497"/>
    <w:rsid w:val="00316073"/>
    <w:rsid w:val="00316801"/>
    <w:rsid w:val="00322FA0"/>
    <w:rsid w:val="003270F6"/>
    <w:rsid w:val="00341AF3"/>
    <w:rsid w:val="00342499"/>
    <w:rsid w:val="00342C8C"/>
    <w:rsid w:val="00347261"/>
    <w:rsid w:val="00362238"/>
    <w:rsid w:val="00363283"/>
    <w:rsid w:val="0036550C"/>
    <w:rsid w:val="00367E85"/>
    <w:rsid w:val="00372ACB"/>
    <w:rsid w:val="00383CE8"/>
    <w:rsid w:val="0038739A"/>
    <w:rsid w:val="003929CD"/>
    <w:rsid w:val="00392F0E"/>
    <w:rsid w:val="00395497"/>
    <w:rsid w:val="003A26E8"/>
    <w:rsid w:val="003A362A"/>
    <w:rsid w:val="003A3965"/>
    <w:rsid w:val="003A5930"/>
    <w:rsid w:val="003A5AA4"/>
    <w:rsid w:val="003B1E8D"/>
    <w:rsid w:val="003B5993"/>
    <w:rsid w:val="003C06BC"/>
    <w:rsid w:val="003C5EF0"/>
    <w:rsid w:val="003D1064"/>
    <w:rsid w:val="003D2083"/>
    <w:rsid w:val="003D66B3"/>
    <w:rsid w:val="003E0119"/>
    <w:rsid w:val="003E19BA"/>
    <w:rsid w:val="003E2C82"/>
    <w:rsid w:val="003E39F4"/>
    <w:rsid w:val="003E3ABF"/>
    <w:rsid w:val="003E3BB8"/>
    <w:rsid w:val="003F2A9A"/>
    <w:rsid w:val="00400250"/>
    <w:rsid w:val="00404149"/>
    <w:rsid w:val="004056FF"/>
    <w:rsid w:val="00405957"/>
    <w:rsid w:val="004108A5"/>
    <w:rsid w:val="00412F1E"/>
    <w:rsid w:val="0041326B"/>
    <w:rsid w:val="0041404C"/>
    <w:rsid w:val="004216BF"/>
    <w:rsid w:val="00426C25"/>
    <w:rsid w:val="00435743"/>
    <w:rsid w:val="00436109"/>
    <w:rsid w:val="00440D03"/>
    <w:rsid w:val="0044609A"/>
    <w:rsid w:val="00453B93"/>
    <w:rsid w:val="00454C5C"/>
    <w:rsid w:val="00456FE5"/>
    <w:rsid w:val="00461494"/>
    <w:rsid w:val="00463EAA"/>
    <w:rsid w:val="00470E4C"/>
    <w:rsid w:val="00475B3F"/>
    <w:rsid w:val="00483236"/>
    <w:rsid w:val="00491E8A"/>
    <w:rsid w:val="0049397F"/>
    <w:rsid w:val="00494C15"/>
    <w:rsid w:val="0049578A"/>
    <w:rsid w:val="004959A8"/>
    <w:rsid w:val="00495AFF"/>
    <w:rsid w:val="004A78FA"/>
    <w:rsid w:val="004B139C"/>
    <w:rsid w:val="004B4292"/>
    <w:rsid w:val="004B55CF"/>
    <w:rsid w:val="004B62EB"/>
    <w:rsid w:val="004C0D46"/>
    <w:rsid w:val="004C726D"/>
    <w:rsid w:val="004D15F2"/>
    <w:rsid w:val="004E5847"/>
    <w:rsid w:val="00504C61"/>
    <w:rsid w:val="00507717"/>
    <w:rsid w:val="005145D1"/>
    <w:rsid w:val="00514986"/>
    <w:rsid w:val="00517D80"/>
    <w:rsid w:val="00523CEA"/>
    <w:rsid w:val="0052566D"/>
    <w:rsid w:val="005262AE"/>
    <w:rsid w:val="0052646C"/>
    <w:rsid w:val="005270CD"/>
    <w:rsid w:val="00530E42"/>
    <w:rsid w:val="0053152B"/>
    <w:rsid w:val="005405C2"/>
    <w:rsid w:val="00544D20"/>
    <w:rsid w:val="005503DE"/>
    <w:rsid w:val="00554FB0"/>
    <w:rsid w:val="00564E4D"/>
    <w:rsid w:val="00583E56"/>
    <w:rsid w:val="00584CCA"/>
    <w:rsid w:val="005A0402"/>
    <w:rsid w:val="005A266C"/>
    <w:rsid w:val="005A379F"/>
    <w:rsid w:val="005B4A66"/>
    <w:rsid w:val="005B7835"/>
    <w:rsid w:val="005D002E"/>
    <w:rsid w:val="005D002F"/>
    <w:rsid w:val="005D0198"/>
    <w:rsid w:val="005D534A"/>
    <w:rsid w:val="005E60BC"/>
    <w:rsid w:val="005E75CB"/>
    <w:rsid w:val="005F34B7"/>
    <w:rsid w:val="005F4140"/>
    <w:rsid w:val="005F4D53"/>
    <w:rsid w:val="005F5CCB"/>
    <w:rsid w:val="005F690E"/>
    <w:rsid w:val="0060101A"/>
    <w:rsid w:val="00601A61"/>
    <w:rsid w:val="00602DFD"/>
    <w:rsid w:val="0060778E"/>
    <w:rsid w:val="00613C63"/>
    <w:rsid w:val="00621CDF"/>
    <w:rsid w:val="0062269A"/>
    <w:rsid w:val="00625DB5"/>
    <w:rsid w:val="00637BFE"/>
    <w:rsid w:val="006417AD"/>
    <w:rsid w:val="006418DB"/>
    <w:rsid w:val="00642372"/>
    <w:rsid w:val="00645EDC"/>
    <w:rsid w:val="0065031B"/>
    <w:rsid w:val="00651EBE"/>
    <w:rsid w:val="00652279"/>
    <w:rsid w:val="00655260"/>
    <w:rsid w:val="00662551"/>
    <w:rsid w:val="006633CD"/>
    <w:rsid w:val="00667103"/>
    <w:rsid w:val="00670E13"/>
    <w:rsid w:val="0067300C"/>
    <w:rsid w:val="006747FB"/>
    <w:rsid w:val="0067483F"/>
    <w:rsid w:val="00676875"/>
    <w:rsid w:val="0068666B"/>
    <w:rsid w:val="006914DF"/>
    <w:rsid w:val="006929B7"/>
    <w:rsid w:val="00692E5F"/>
    <w:rsid w:val="006954E3"/>
    <w:rsid w:val="0069690E"/>
    <w:rsid w:val="006A0686"/>
    <w:rsid w:val="006A265D"/>
    <w:rsid w:val="006A73CF"/>
    <w:rsid w:val="006A7C75"/>
    <w:rsid w:val="006B2BFC"/>
    <w:rsid w:val="006B5CBF"/>
    <w:rsid w:val="006B6D9E"/>
    <w:rsid w:val="006C1813"/>
    <w:rsid w:val="006C1F41"/>
    <w:rsid w:val="006C3859"/>
    <w:rsid w:val="006D012F"/>
    <w:rsid w:val="006D0B3C"/>
    <w:rsid w:val="006E3794"/>
    <w:rsid w:val="006E5A81"/>
    <w:rsid w:val="006E70D2"/>
    <w:rsid w:val="006F213F"/>
    <w:rsid w:val="006F4C5A"/>
    <w:rsid w:val="006F7E7E"/>
    <w:rsid w:val="007049B0"/>
    <w:rsid w:val="00707924"/>
    <w:rsid w:val="007106E5"/>
    <w:rsid w:val="00710A04"/>
    <w:rsid w:val="0071168A"/>
    <w:rsid w:val="0071601B"/>
    <w:rsid w:val="0072333D"/>
    <w:rsid w:val="0072409F"/>
    <w:rsid w:val="00732EE5"/>
    <w:rsid w:val="0073397C"/>
    <w:rsid w:val="0073623F"/>
    <w:rsid w:val="00736CD7"/>
    <w:rsid w:val="00740D30"/>
    <w:rsid w:val="00741C90"/>
    <w:rsid w:val="007526D3"/>
    <w:rsid w:val="00764329"/>
    <w:rsid w:val="007668E6"/>
    <w:rsid w:val="007729D9"/>
    <w:rsid w:val="00777321"/>
    <w:rsid w:val="00777BD6"/>
    <w:rsid w:val="00780E3A"/>
    <w:rsid w:val="00786ECE"/>
    <w:rsid w:val="007924E0"/>
    <w:rsid w:val="00793D7C"/>
    <w:rsid w:val="00796126"/>
    <w:rsid w:val="007A4C08"/>
    <w:rsid w:val="007A582F"/>
    <w:rsid w:val="007C1B22"/>
    <w:rsid w:val="007C3F1A"/>
    <w:rsid w:val="007C558C"/>
    <w:rsid w:val="007C66FF"/>
    <w:rsid w:val="007D6703"/>
    <w:rsid w:val="007D69A4"/>
    <w:rsid w:val="007E1C51"/>
    <w:rsid w:val="007E6760"/>
    <w:rsid w:val="007F04CD"/>
    <w:rsid w:val="007F766A"/>
    <w:rsid w:val="008029D5"/>
    <w:rsid w:val="00803676"/>
    <w:rsid w:val="00806268"/>
    <w:rsid w:val="00806D82"/>
    <w:rsid w:val="00812708"/>
    <w:rsid w:val="00817750"/>
    <w:rsid w:val="0082261B"/>
    <w:rsid w:val="008318FE"/>
    <w:rsid w:val="00835160"/>
    <w:rsid w:val="0083526C"/>
    <w:rsid w:val="0085099C"/>
    <w:rsid w:val="00852E9C"/>
    <w:rsid w:val="00853FFC"/>
    <w:rsid w:val="00854E5B"/>
    <w:rsid w:val="0086578B"/>
    <w:rsid w:val="00866646"/>
    <w:rsid w:val="00874A42"/>
    <w:rsid w:val="00877F03"/>
    <w:rsid w:val="008840F3"/>
    <w:rsid w:val="008A2D2F"/>
    <w:rsid w:val="008A4CF5"/>
    <w:rsid w:val="008A7D0B"/>
    <w:rsid w:val="008B1ED0"/>
    <w:rsid w:val="008B1F20"/>
    <w:rsid w:val="008B2071"/>
    <w:rsid w:val="008B2BF7"/>
    <w:rsid w:val="008C3929"/>
    <w:rsid w:val="008C625D"/>
    <w:rsid w:val="008C676F"/>
    <w:rsid w:val="008C7C69"/>
    <w:rsid w:val="008D5967"/>
    <w:rsid w:val="008D6216"/>
    <w:rsid w:val="008E06B3"/>
    <w:rsid w:val="008E0CDA"/>
    <w:rsid w:val="008E251B"/>
    <w:rsid w:val="008E2642"/>
    <w:rsid w:val="008E5C60"/>
    <w:rsid w:val="008E7E4F"/>
    <w:rsid w:val="008F55C8"/>
    <w:rsid w:val="008F7983"/>
    <w:rsid w:val="009048E7"/>
    <w:rsid w:val="00905389"/>
    <w:rsid w:val="00905E7E"/>
    <w:rsid w:val="00912368"/>
    <w:rsid w:val="009144A7"/>
    <w:rsid w:val="00914EAA"/>
    <w:rsid w:val="009161AD"/>
    <w:rsid w:val="0092097D"/>
    <w:rsid w:val="0092210E"/>
    <w:rsid w:val="00927EF7"/>
    <w:rsid w:val="009329D4"/>
    <w:rsid w:val="00932C98"/>
    <w:rsid w:val="00935511"/>
    <w:rsid w:val="00936D10"/>
    <w:rsid w:val="00937BC2"/>
    <w:rsid w:val="00941A31"/>
    <w:rsid w:val="00942447"/>
    <w:rsid w:val="0094608E"/>
    <w:rsid w:val="00947CA3"/>
    <w:rsid w:val="00956A49"/>
    <w:rsid w:val="0096148C"/>
    <w:rsid w:val="00961654"/>
    <w:rsid w:val="009628EC"/>
    <w:rsid w:val="009634E1"/>
    <w:rsid w:val="00964706"/>
    <w:rsid w:val="009758AF"/>
    <w:rsid w:val="00984A3F"/>
    <w:rsid w:val="00994325"/>
    <w:rsid w:val="00997910"/>
    <w:rsid w:val="009A0979"/>
    <w:rsid w:val="009A1131"/>
    <w:rsid w:val="009A3901"/>
    <w:rsid w:val="009B2424"/>
    <w:rsid w:val="009B510E"/>
    <w:rsid w:val="009C3E38"/>
    <w:rsid w:val="009C49BF"/>
    <w:rsid w:val="009D072F"/>
    <w:rsid w:val="009E58E7"/>
    <w:rsid w:val="009F2813"/>
    <w:rsid w:val="009F66E3"/>
    <w:rsid w:val="00A00C53"/>
    <w:rsid w:val="00A02256"/>
    <w:rsid w:val="00A02456"/>
    <w:rsid w:val="00A02545"/>
    <w:rsid w:val="00A07120"/>
    <w:rsid w:val="00A263DE"/>
    <w:rsid w:val="00A27DD2"/>
    <w:rsid w:val="00A31BE1"/>
    <w:rsid w:val="00A40C5D"/>
    <w:rsid w:val="00A44AD3"/>
    <w:rsid w:val="00A50AE3"/>
    <w:rsid w:val="00A55A0E"/>
    <w:rsid w:val="00A67B1B"/>
    <w:rsid w:val="00A86BE2"/>
    <w:rsid w:val="00A91FE3"/>
    <w:rsid w:val="00A9416D"/>
    <w:rsid w:val="00A94FD2"/>
    <w:rsid w:val="00AA3991"/>
    <w:rsid w:val="00AA3BBB"/>
    <w:rsid w:val="00AA79A4"/>
    <w:rsid w:val="00AB7166"/>
    <w:rsid w:val="00AC27A4"/>
    <w:rsid w:val="00AC504F"/>
    <w:rsid w:val="00AC6F2E"/>
    <w:rsid w:val="00AD29E6"/>
    <w:rsid w:val="00AD357C"/>
    <w:rsid w:val="00AD4627"/>
    <w:rsid w:val="00AD4AE5"/>
    <w:rsid w:val="00AE22B0"/>
    <w:rsid w:val="00AE4590"/>
    <w:rsid w:val="00AE743D"/>
    <w:rsid w:val="00AF12D5"/>
    <w:rsid w:val="00AF1410"/>
    <w:rsid w:val="00B0300C"/>
    <w:rsid w:val="00B062C9"/>
    <w:rsid w:val="00B10FAC"/>
    <w:rsid w:val="00B1736E"/>
    <w:rsid w:val="00B222F7"/>
    <w:rsid w:val="00B262FA"/>
    <w:rsid w:val="00B35D92"/>
    <w:rsid w:val="00B36555"/>
    <w:rsid w:val="00B6071A"/>
    <w:rsid w:val="00B65690"/>
    <w:rsid w:val="00B662CB"/>
    <w:rsid w:val="00B66A30"/>
    <w:rsid w:val="00B827F2"/>
    <w:rsid w:val="00B831E9"/>
    <w:rsid w:val="00B85655"/>
    <w:rsid w:val="00B9378C"/>
    <w:rsid w:val="00B973F7"/>
    <w:rsid w:val="00B9760A"/>
    <w:rsid w:val="00BA1FD6"/>
    <w:rsid w:val="00BA2B69"/>
    <w:rsid w:val="00BA589E"/>
    <w:rsid w:val="00BA796E"/>
    <w:rsid w:val="00BB7928"/>
    <w:rsid w:val="00BD0187"/>
    <w:rsid w:val="00BD070A"/>
    <w:rsid w:val="00BD4111"/>
    <w:rsid w:val="00C04777"/>
    <w:rsid w:val="00C10A3F"/>
    <w:rsid w:val="00C1284D"/>
    <w:rsid w:val="00C23B8B"/>
    <w:rsid w:val="00C24B90"/>
    <w:rsid w:val="00C26000"/>
    <w:rsid w:val="00C27150"/>
    <w:rsid w:val="00C2718E"/>
    <w:rsid w:val="00C30A10"/>
    <w:rsid w:val="00C3375D"/>
    <w:rsid w:val="00C35CC7"/>
    <w:rsid w:val="00C50F12"/>
    <w:rsid w:val="00C53611"/>
    <w:rsid w:val="00C61472"/>
    <w:rsid w:val="00C6285F"/>
    <w:rsid w:val="00C82DB1"/>
    <w:rsid w:val="00C85507"/>
    <w:rsid w:val="00C9039B"/>
    <w:rsid w:val="00C937B2"/>
    <w:rsid w:val="00C974A2"/>
    <w:rsid w:val="00CA54A4"/>
    <w:rsid w:val="00CB2890"/>
    <w:rsid w:val="00CB403C"/>
    <w:rsid w:val="00CB5240"/>
    <w:rsid w:val="00CC02F4"/>
    <w:rsid w:val="00CC19C7"/>
    <w:rsid w:val="00CC42CD"/>
    <w:rsid w:val="00CC6AB0"/>
    <w:rsid w:val="00CD3ED8"/>
    <w:rsid w:val="00CD5759"/>
    <w:rsid w:val="00CE5ED0"/>
    <w:rsid w:val="00CE7100"/>
    <w:rsid w:val="00CE744C"/>
    <w:rsid w:val="00CF3AA5"/>
    <w:rsid w:val="00CF7846"/>
    <w:rsid w:val="00D00354"/>
    <w:rsid w:val="00D01CE7"/>
    <w:rsid w:val="00D0395B"/>
    <w:rsid w:val="00D04048"/>
    <w:rsid w:val="00D1382A"/>
    <w:rsid w:val="00D14010"/>
    <w:rsid w:val="00D17738"/>
    <w:rsid w:val="00D17911"/>
    <w:rsid w:val="00D2090A"/>
    <w:rsid w:val="00D210AF"/>
    <w:rsid w:val="00D21F82"/>
    <w:rsid w:val="00D2496D"/>
    <w:rsid w:val="00D272E8"/>
    <w:rsid w:val="00D4146E"/>
    <w:rsid w:val="00D5030B"/>
    <w:rsid w:val="00D535C2"/>
    <w:rsid w:val="00D55DA1"/>
    <w:rsid w:val="00D62AEF"/>
    <w:rsid w:val="00D64501"/>
    <w:rsid w:val="00D752D5"/>
    <w:rsid w:val="00D754D1"/>
    <w:rsid w:val="00D77C49"/>
    <w:rsid w:val="00D8448A"/>
    <w:rsid w:val="00D844EA"/>
    <w:rsid w:val="00D851FD"/>
    <w:rsid w:val="00D85727"/>
    <w:rsid w:val="00D943B3"/>
    <w:rsid w:val="00DA0CE8"/>
    <w:rsid w:val="00DB12A4"/>
    <w:rsid w:val="00DB594F"/>
    <w:rsid w:val="00DC09FB"/>
    <w:rsid w:val="00DC649B"/>
    <w:rsid w:val="00DC7631"/>
    <w:rsid w:val="00DC7BD6"/>
    <w:rsid w:val="00DD1A68"/>
    <w:rsid w:val="00DD6316"/>
    <w:rsid w:val="00DD667E"/>
    <w:rsid w:val="00DD6AE2"/>
    <w:rsid w:val="00DE27E7"/>
    <w:rsid w:val="00DE376E"/>
    <w:rsid w:val="00DE6546"/>
    <w:rsid w:val="00DE6899"/>
    <w:rsid w:val="00DE6AB1"/>
    <w:rsid w:val="00DF298C"/>
    <w:rsid w:val="00DF55FD"/>
    <w:rsid w:val="00DF7B9E"/>
    <w:rsid w:val="00E01031"/>
    <w:rsid w:val="00E0192B"/>
    <w:rsid w:val="00E04C88"/>
    <w:rsid w:val="00E13BBA"/>
    <w:rsid w:val="00E13CC1"/>
    <w:rsid w:val="00E13D4D"/>
    <w:rsid w:val="00E15905"/>
    <w:rsid w:val="00E17856"/>
    <w:rsid w:val="00E17A70"/>
    <w:rsid w:val="00E2314C"/>
    <w:rsid w:val="00E32521"/>
    <w:rsid w:val="00E349D7"/>
    <w:rsid w:val="00E359BC"/>
    <w:rsid w:val="00E40B28"/>
    <w:rsid w:val="00E52CB7"/>
    <w:rsid w:val="00E55681"/>
    <w:rsid w:val="00E63A1A"/>
    <w:rsid w:val="00E676C3"/>
    <w:rsid w:val="00E70D86"/>
    <w:rsid w:val="00E73741"/>
    <w:rsid w:val="00E87443"/>
    <w:rsid w:val="00E87A96"/>
    <w:rsid w:val="00EA2B3A"/>
    <w:rsid w:val="00EB07DA"/>
    <w:rsid w:val="00EB5651"/>
    <w:rsid w:val="00EB5851"/>
    <w:rsid w:val="00EC660B"/>
    <w:rsid w:val="00EC7878"/>
    <w:rsid w:val="00ED2D52"/>
    <w:rsid w:val="00ED4D86"/>
    <w:rsid w:val="00ED4DCB"/>
    <w:rsid w:val="00EE0135"/>
    <w:rsid w:val="00EE1F56"/>
    <w:rsid w:val="00EF152D"/>
    <w:rsid w:val="00EF18A4"/>
    <w:rsid w:val="00EF18F5"/>
    <w:rsid w:val="00EF2308"/>
    <w:rsid w:val="00EF2C2F"/>
    <w:rsid w:val="00EF30D8"/>
    <w:rsid w:val="00F04166"/>
    <w:rsid w:val="00F129D8"/>
    <w:rsid w:val="00F14FB7"/>
    <w:rsid w:val="00F16951"/>
    <w:rsid w:val="00F2230F"/>
    <w:rsid w:val="00F24F71"/>
    <w:rsid w:val="00F275DC"/>
    <w:rsid w:val="00F27D91"/>
    <w:rsid w:val="00F30825"/>
    <w:rsid w:val="00F33739"/>
    <w:rsid w:val="00F35297"/>
    <w:rsid w:val="00F44902"/>
    <w:rsid w:val="00F44A27"/>
    <w:rsid w:val="00F564A3"/>
    <w:rsid w:val="00F64BEA"/>
    <w:rsid w:val="00F64D5B"/>
    <w:rsid w:val="00F72E25"/>
    <w:rsid w:val="00F75B08"/>
    <w:rsid w:val="00F81D9E"/>
    <w:rsid w:val="00F87BB1"/>
    <w:rsid w:val="00F901D2"/>
    <w:rsid w:val="00F93710"/>
    <w:rsid w:val="00F96E4D"/>
    <w:rsid w:val="00FA35F0"/>
    <w:rsid w:val="00FB2A1D"/>
    <w:rsid w:val="00FB521C"/>
    <w:rsid w:val="00FC080D"/>
    <w:rsid w:val="00FC13C2"/>
    <w:rsid w:val="00FC1B99"/>
    <w:rsid w:val="00FC5221"/>
    <w:rsid w:val="00FD094F"/>
    <w:rsid w:val="00FD7C86"/>
    <w:rsid w:val="00FE6603"/>
    <w:rsid w:val="00FF7D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ED7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qFormat="1"/>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EBE"/>
    <w:rPr>
      <w:sz w:val="24"/>
    </w:rPr>
  </w:style>
  <w:style w:type="paragraph" w:styleId="Overskrift1">
    <w:name w:val="heading 1"/>
    <w:basedOn w:val="Overskrift-basis"/>
    <w:next w:val="Brdtekst"/>
    <w:qFormat/>
    <w:rsid w:val="00651EBE"/>
    <w:pPr>
      <w:widowControl w:val="0"/>
      <w:numPr>
        <w:numId w:val="4"/>
      </w:numPr>
      <w:tabs>
        <w:tab w:val="left" w:pos="567"/>
      </w:tabs>
      <w:suppressAutoHyphens/>
      <w:spacing w:line="340" w:lineRule="exact"/>
      <w:outlineLvl w:val="0"/>
    </w:pPr>
    <w:rPr>
      <w:sz w:val="28"/>
    </w:rPr>
  </w:style>
  <w:style w:type="paragraph" w:styleId="Overskrift2">
    <w:name w:val="heading 2"/>
    <w:basedOn w:val="Overskrift-basis"/>
    <w:next w:val="Brdtekst"/>
    <w:qFormat/>
    <w:rsid w:val="00651EBE"/>
    <w:pPr>
      <w:widowControl w:val="0"/>
      <w:numPr>
        <w:ilvl w:val="1"/>
        <w:numId w:val="4"/>
      </w:numPr>
      <w:tabs>
        <w:tab w:val="left" w:pos="567"/>
      </w:tabs>
      <w:suppressAutoHyphens/>
      <w:spacing w:before="180" w:after="60" w:line="300" w:lineRule="exact"/>
      <w:outlineLvl w:val="1"/>
    </w:pPr>
  </w:style>
  <w:style w:type="paragraph" w:styleId="Overskrift3">
    <w:name w:val="heading 3"/>
    <w:basedOn w:val="Overskrift-basis"/>
    <w:next w:val="Brdtekst"/>
    <w:qFormat/>
    <w:rsid w:val="00651EBE"/>
    <w:pPr>
      <w:numPr>
        <w:ilvl w:val="2"/>
        <w:numId w:val="4"/>
      </w:numPr>
      <w:spacing w:before="120" w:after="40" w:line="300" w:lineRule="exact"/>
      <w:outlineLvl w:val="2"/>
    </w:pPr>
    <w:rPr>
      <w:i/>
    </w:rPr>
  </w:style>
  <w:style w:type="paragraph" w:styleId="Overskrift4">
    <w:name w:val="heading 4"/>
    <w:basedOn w:val="Overskrift-basis"/>
    <w:next w:val="Brdtekst"/>
    <w:qFormat/>
    <w:rsid w:val="00651EBE"/>
    <w:pPr>
      <w:numPr>
        <w:ilvl w:val="3"/>
        <w:numId w:val="4"/>
      </w:numPr>
      <w:spacing w:before="100" w:after="40" w:line="280" w:lineRule="exact"/>
      <w:outlineLvl w:val="3"/>
    </w:pPr>
    <w:rPr>
      <w:b w:val="0"/>
      <w:i/>
    </w:rPr>
  </w:style>
  <w:style w:type="paragraph" w:styleId="Overskrift5">
    <w:name w:val="heading 5"/>
    <w:basedOn w:val="Normal"/>
    <w:next w:val="Normal"/>
    <w:link w:val="Overskrift5Tegn"/>
    <w:uiPriority w:val="9"/>
    <w:semiHidden/>
    <w:unhideWhenUsed/>
    <w:qFormat/>
    <w:rsid w:val="009161AD"/>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9161AD"/>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9161AD"/>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9161AD"/>
    <w:pPr>
      <w:keepNext/>
      <w:keepLines/>
      <w:spacing w:before="200"/>
      <w:outlineLvl w:val="7"/>
    </w:pPr>
    <w:rPr>
      <w:rFonts w:asciiTheme="majorHAnsi" w:eastAsiaTheme="majorEastAsia" w:hAnsiTheme="majorHAnsi" w:cstheme="majorBidi"/>
      <w:color w:val="404040" w:themeColor="text1" w:themeTint="BF"/>
      <w:sz w:val="20"/>
    </w:rPr>
  </w:style>
  <w:style w:type="paragraph" w:styleId="Overskrift9">
    <w:name w:val="heading 9"/>
    <w:basedOn w:val="Normal"/>
    <w:next w:val="Normal"/>
    <w:link w:val="Overskrift9Tegn"/>
    <w:uiPriority w:val="9"/>
    <w:semiHidden/>
    <w:unhideWhenUsed/>
    <w:qFormat/>
    <w:rsid w:val="009161AD"/>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Standardskrifttypeiafsnit">
    <w:name w:val="Default Paragraph Font"/>
    <w:uiPriority w:val="1"/>
    <w:semiHidden/>
    <w:unhideWhenUsed/>
    <w:rsid w:val="00651EBE"/>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rsid w:val="00651EBE"/>
  </w:style>
  <w:style w:type="paragraph" w:customStyle="1" w:styleId="Overskrift-basis">
    <w:name w:val="Overskrift - basis"/>
    <w:basedOn w:val="Normal"/>
    <w:next w:val="Brdtekst"/>
    <w:rsid w:val="00651EBE"/>
    <w:pPr>
      <w:keepNext/>
      <w:keepLines/>
      <w:spacing w:before="240" w:after="120"/>
    </w:pPr>
    <w:rPr>
      <w:rFonts w:ascii="Garamond" w:hAnsi="Garamond"/>
      <w:b/>
      <w:kern w:val="28"/>
    </w:rPr>
  </w:style>
  <w:style w:type="paragraph" w:styleId="Brdtekst">
    <w:name w:val="Body Text"/>
    <w:basedOn w:val="Normal"/>
    <w:link w:val="BrdtekstTegn"/>
    <w:uiPriority w:val="99"/>
    <w:rsid w:val="00651EBE"/>
    <w:pPr>
      <w:tabs>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s>
      <w:spacing w:after="140" w:line="300" w:lineRule="atLeast"/>
    </w:pPr>
    <w:rPr>
      <w:rFonts w:ascii="Garamond" w:hAnsi="Garamond"/>
    </w:rPr>
  </w:style>
  <w:style w:type="paragraph" w:styleId="Sidehoved">
    <w:name w:val="header"/>
    <w:basedOn w:val="Normal"/>
    <w:semiHidden/>
    <w:rsid w:val="00651EBE"/>
    <w:pPr>
      <w:tabs>
        <w:tab w:val="center" w:pos="4819"/>
        <w:tab w:val="right" w:pos="9638"/>
      </w:tabs>
    </w:pPr>
    <w:rPr>
      <w:rFonts w:ascii="Arial" w:hAnsi="Arial"/>
      <w:sz w:val="20"/>
    </w:rPr>
  </w:style>
  <w:style w:type="paragraph" w:styleId="Normalindrykning">
    <w:name w:val="Normal Indent"/>
    <w:basedOn w:val="Normal"/>
    <w:semiHidden/>
    <w:rsid w:val="00651EBE"/>
    <w:pPr>
      <w:ind w:left="1304"/>
    </w:pPr>
  </w:style>
  <w:style w:type="paragraph" w:styleId="Sidefod">
    <w:name w:val="footer"/>
    <w:basedOn w:val="Normal"/>
    <w:link w:val="SidefodTegn"/>
    <w:rsid w:val="00651EBE"/>
    <w:pPr>
      <w:tabs>
        <w:tab w:val="center" w:pos="4819"/>
        <w:tab w:val="right" w:pos="9638"/>
      </w:tabs>
      <w:jc w:val="right"/>
    </w:pPr>
    <w:rPr>
      <w:rFonts w:ascii="Arial" w:hAnsi="Arial"/>
      <w:sz w:val="14"/>
    </w:rPr>
  </w:style>
  <w:style w:type="character" w:styleId="Sidetal">
    <w:name w:val="page number"/>
    <w:basedOn w:val="Standardskrifttypeiafsnit"/>
    <w:semiHidden/>
    <w:rsid w:val="00651EBE"/>
  </w:style>
  <w:style w:type="paragraph" w:customStyle="1" w:styleId="Bilag">
    <w:name w:val="Bilag"/>
    <w:basedOn w:val="Normal"/>
    <w:next w:val="Normal"/>
    <w:rsid w:val="00651EBE"/>
    <w:pPr>
      <w:tabs>
        <w:tab w:val="left" w:pos="-567"/>
        <w:tab w:val="left" w:pos="0"/>
      </w:tabs>
      <w:ind w:hanging="567"/>
    </w:pPr>
  </w:style>
  <w:style w:type="paragraph" w:customStyle="1" w:styleId="Flerebilag">
    <w:name w:val="Flerebilag"/>
    <w:basedOn w:val="Brdtekst"/>
    <w:next w:val="Brdtekst"/>
    <w:rsid w:val="00651EBE"/>
    <w:pPr>
      <w:ind w:hanging="567"/>
    </w:pPr>
  </w:style>
  <w:style w:type="paragraph" w:customStyle="1" w:styleId="Tilfra">
    <w:name w:val="Tilfra"/>
    <w:basedOn w:val="Brdtekst"/>
    <w:next w:val="Brdtekst"/>
    <w:rsid w:val="00651EBE"/>
    <w:rPr>
      <w:rFonts w:ascii="Arial" w:hAnsi="Arial"/>
      <w:b/>
      <w:sz w:val="28"/>
    </w:rPr>
  </w:style>
  <w:style w:type="paragraph" w:customStyle="1" w:styleId="Notathoved">
    <w:name w:val="Notathoved"/>
    <w:basedOn w:val="Brdtekst"/>
    <w:next w:val="Brdtekst"/>
    <w:rsid w:val="00651EBE"/>
    <w:pPr>
      <w:tabs>
        <w:tab w:val="clear" w:pos="454"/>
        <w:tab w:val="clear" w:pos="907"/>
        <w:tab w:val="clear" w:pos="1361"/>
        <w:tab w:val="left" w:pos="0"/>
        <w:tab w:val="left" w:pos="1531"/>
      </w:tabs>
      <w:spacing w:before="20" w:after="40"/>
      <w:ind w:left="57" w:right="113"/>
    </w:pPr>
  </w:style>
  <w:style w:type="paragraph" w:customStyle="1" w:styleId="Datotekst">
    <w:name w:val="Datotekst"/>
    <w:basedOn w:val="Normal"/>
    <w:rsid w:val="00651EBE"/>
    <w:pPr>
      <w:tabs>
        <w:tab w:val="left" w:pos="5954"/>
        <w:tab w:val="right" w:pos="8222"/>
        <w:tab w:val="center" w:pos="8278"/>
        <w:tab w:val="left" w:pos="8335"/>
        <w:tab w:val="left" w:pos="8902"/>
      </w:tabs>
      <w:spacing w:line="300" w:lineRule="exact"/>
    </w:pPr>
    <w:rPr>
      <w:rFonts w:ascii="Garamond" w:hAnsi="Garamond"/>
    </w:rPr>
  </w:style>
  <w:style w:type="paragraph" w:customStyle="1" w:styleId="Opstillingstekst">
    <w:name w:val="Opstillingstekst"/>
    <w:basedOn w:val="Brdtekst"/>
    <w:rsid w:val="00651EBE"/>
    <w:pPr>
      <w:tabs>
        <w:tab w:val="left" w:pos="7258"/>
        <w:tab w:val="left" w:pos="7711"/>
        <w:tab w:val="left" w:pos="8165"/>
        <w:tab w:val="left" w:pos="8618"/>
        <w:tab w:val="left" w:pos="9072"/>
      </w:tabs>
      <w:spacing w:before="60" w:after="60" w:line="260" w:lineRule="atLeast"/>
    </w:pPr>
  </w:style>
  <w:style w:type="paragraph" w:customStyle="1" w:styleId="Figurtekst">
    <w:name w:val="Figurtekst"/>
    <w:basedOn w:val="Brdtekst"/>
    <w:next w:val="Brdtekst"/>
    <w:rsid w:val="00651EBE"/>
    <w:pPr>
      <w:keepNext/>
      <w:keepLines/>
      <w:tabs>
        <w:tab w:val="clear" w:pos="454"/>
        <w:tab w:val="clear" w:pos="907"/>
        <w:tab w:val="clear" w:pos="1361"/>
        <w:tab w:val="clear" w:pos="1814"/>
        <w:tab w:val="clear" w:pos="2268"/>
        <w:tab w:val="clear" w:pos="2722"/>
        <w:tab w:val="clear" w:pos="3175"/>
        <w:tab w:val="clear" w:pos="3629"/>
        <w:tab w:val="clear" w:pos="4082"/>
        <w:tab w:val="clear" w:pos="4536"/>
        <w:tab w:val="clear" w:pos="4990"/>
        <w:tab w:val="clear" w:pos="5443"/>
        <w:tab w:val="clear" w:pos="5897"/>
        <w:tab w:val="clear" w:pos="6350"/>
        <w:tab w:val="clear" w:pos="6804"/>
        <w:tab w:val="left" w:pos="1247"/>
        <w:tab w:val="left" w:pos="1531"/>
      </w:tabs>
      <w:spacing w:before="240" w:after="100" w:line="260" w:lineRule="atLeast"/>
    </w:pPr>
    <w:rPr>
      <w:rFonts w:asciiTheme="minorHAnsi" w:hAnsiTheme="minorHAnsi"/>
      <w:b/>
    </w:rPr>
  </w:style>
  <w:style w:type="paragraph" w:customStyle="1" w:styleId="Tabelfigurtekst">
    <w:name w:val="Tabelfigurtekst"/>
    <w:basedOn w:val="Figurtekst"/>
    <w:next w:val="Normal"/>
    <w:rsid w:val="00651EBE"/>
    <w:pPr>
      <w:spacing w:line="260" w:lineRule="exact"/>
    </w:pPr>
  </w:style>
  <w:style w:type="paragraph" w:styleId="Markeringsbobletekst">
    <w:name w:val="Balloon Text"/>
    <w:basedOn w:val="Normal"/>
    <w:link w:val="MarkeringsbobletekstTegn"/>
    <w:uiPriority w:val="99"/>
    <w:semiHidden/>
    <w:unhideWhenUsed/>
    <w:rsid w:val="00651EB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51EBE"/>
    <w:rPr>
      <w:rFonts w:ascii="Tahoma" w:hAnsi="Tahoma" w:cs="Tahoma"/>
      <w:sz w:val="16"/>
      <w:szCs w:val="16"/>
    </w:rPr>
  </w:style>
  <w:style w:type="numbering" w:customStyle="1" w:styleId="Multiliste">
    <w:name w:val="Multiliste"/>
    <w:uiPriority w:val="99"/>
    <w:rsid w:val="00651EBE"/>
    <w:pPr>
      <w:numPr>
        <w:numId w:val="1"/>
      </w:numPr>
    </w:pPr>
  </w:style>
  <w:style w:type="numbering" w:customStyle="1" w:styleId="Nummereretliste">
    <w:name w:val="Nummereretliste"/>
    <w:uiPriority w:val="99"/>
    <w:rsid w:val="00651EBE"/>
    <w:pPr>
      <w:numPr>
        <w:numId w:val="2"/>
      </w:numPr>
    </w:pPr>
  </w:style>
  <w:style w:type="character" w:styleId="Fremhv">
    <w:name w:val="Emphasis"/>
    <w:basedOn w:val="Standardskrifttypeiafsnit"/>
    <w:uiPriority w:val="20"/>
    <w:qFormat/>
    <w:rsid w:val="00651EBE"/>
    <w:rPr>
      <w:i/>
      <w:iCs/>
    </w:rPr>
  </w:style>
  <w:style w:type="character" w:styleId="Kraftigfremhvning">
    <w:name w:val="Intense Emphasis"/>
    <w:basedOn w:val="Standardskrifttypeiafsnit"/>
    <w:uiPriority w:val="21"/>
    <w:qFormat/>
    <w:rsid w:val="00651EBE"/>
    <w:rPr>
      <w:b/>
      <w:bCs/>
      <w:i/>
      <w:iCs/>
      <w:color w:val="4F81BD" w:themeColor="accent1"/>
    </w:rPr>
  </w:style>
  <w:style w:type="character" w:styleId="Pladsholdertekst">
    <w:name w:val="Placeholder Text"/>
    <w:basedOn w:val="Standardskrifttypeiafsnit"/>
    <w:uiPriority w:val="99"/>
    <w:semiHidden/>
    <w:rsid w:val="00651EBE"/>
    <w:rPr>
      <w:color w:val="808080"/>
    </w:rPr>
  </w:style>
  <w:style w:type="table" w:styleId="Tabel-Gitter">
    <w:name w:val="Table Grid"/>
    <w:basedOn w:val="Tabel-Normal"/>
    <w:uiPriority w:val="59"/>
    <w:rsid w:val="00651E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andard">
    <w:name w:val="Standard"/>
    <w:basedOn w:val="Tabel-Normal"/>
    <w:uiPriority w:val="99"/>
    <w:qFormat/>
    <w:rsid w:val="00651EBE"/>
    <w:pPr>
      <w:jc w:val="right"/>
    </w:pPr>
    <w:tblPr>
      <w:tblInd w:w="85" w:type="dxa"/>
      <w:tblBorders>
        <w:top w:val="single" w:sz="4" w:space="0" w:color="auto"/>
        <w:left w:val="single" w:sz="4" w:space="0" w:color="auto"/>
        <w:bottom w:val="single" w:sz="4" w:space="0" w:color="auto"/>
        <w:right w:val="single" w:sz="4" w:space="0" w:color="auto"/>
      </w:tblBorders>
      <w:tblCellMar>
        <w:top w:w="68" w:type="dxa"/>
        <w:left w:w="68" w:type="dxa"/>
        <w:right w:w="68" w:type="dxa"/>
      </w:tblCellMar>
    </w:tblPr>
    <w:tblStylePr w:type="firstRow">
      <w:pPr>
        <w:jc w:val="center"/>
      </w:pPr>
      <w:rPr>
        <w:b/>
      </w:rPr>
      <w:tblPr/>
      <w:tcPr>
        <w:tcBorders>
          <w:top w:val="single" w:sz="4" w:space="0" w:color="auto"/>
          <w:left w:val="single" w:sz="4" w:space="0" w:color="auto"/>
          <w:bottom w:val="single" w:sz="4" w:space="0" w:color="auto"/>
          <w:right w:val="single" w:sz="4" w:space="0" w:color="auto"/>
        </w:tcBorders>
      </w:tcPr>
    </w:tblStylePr>
    <w:tblStylePr w:type="firstCol">
      <w:pPr>
        <w:jc w:val="left"/>
      </w:pPr>
      <w:rPr>
        <w:b/>
      </w:rPr>
      <w:tblPr/>
      <w:tcPr>
        <w:tcBorders>
          <w:top w:val="single" w:sz="4" w:space="0" w:color="auto"/>
          <w:left w:val="single" w:sz="4" w:space="0" w:color="auto"/>
          <w:bottom w:val="single" w:sz="4" w:space="0" w:color="auto"/>
          <w:right w:val="single" w:sz="4" w:space="0" w:color="auto"/>
        </w:tcBorders>
      </w:tcPr>
    </w:tblStylePr>
  </w:style>
  <w:style w:type="table" w:customStyle="1" w:styleId="SA-tabel2">
    <w:name w:val="SA-tabel 2"/>
    <w:basedOn w:val="Standard"/>
    <w:uiPriority w:val="99"/>
    <w:qFormat/>
    <w:rsid w:val="00651EBE"/>
    <w:tblPr>
      <w:tblBorders>
        <w:top w:val="none" w:sz="0" w:space="0" w:color="auto"/>
        <w:left w:val="none" w:sz="0" w:space="0" w:color="auto"/>
        <w:bottom w:val="none" w:sz="0" w:space="0" w:color="auto"/>
        <w:right w:val="none" w:sz="0" w:space="0" w:color="auto"/>
      </w:tblBorders>
    </w:tblPr>
    <w:tblStylePr w:type="firstRow">
      <w:pPr>
        <w:jc w:val="center"/>
      </w:pPr>
      <w:rPr>
        <w:b w:val="0"/>
      </w:rPr>
      <w:tblPr/>
      <w:tcPr>
        <w:tcBorders>
          <w:top w:val="single" w:sz="4" w:space="0" w:color="auto"/>
          <w:left w:val="nil"/>
          <w:bottom w:val="single" w:sz="4" w:space="0" w:color="auto"/>
          <w:right w:val="nil"/>
        </w:tcBorders>
      </w:tcPr>
    </w:tblStylePr>
    <w:tblStylePr w:type="firstCol">
      <w:pPr>
        <w:jc w:val="left"/>
      </w:pPr>
      <w:rPr>
        <w:b w:val="0"/>
      </w:rPr>
      <w:tblPr/>
      <w:tcPr>
        <w:tcBorders>
          <w:top w:val="single" w:sz="4" w:space="0" w:color="auto"/>
          <w:left w:val="nil"/>
          <w:bottom w:val="single" w:sz="4" w:space="0" w:color="auto"/>
          <w:right w:val="nil"/>
        </w:tcBorders>
      </w:tcPr>
    </w:tblStylePr>
  </w:style>
  <w:style w:type="paragraph" w:customStyle="1" w:styleId="Tabelnote">
    <w:name w:val="Tabelnote"/>
    <w:next w:val="Brdtekst"/>
    <w:qFormat/>
    <w:rsid w:val="00651EBE"/>
    <w:pPr>
      <w:tabs>
        <w:tab w:val="left" w:pos="170"/>
        <w:tab w:val="left" w:pos="624"/>
        <w:tab w:val="left" w:pos="1077"/>
        <w:tab w:val="left" w:pos="1531"/>
      </w:tabs>
      <w:spacing w:before="60" w:after="240" w:line="240" w:lineRule="atLeast"/>
    </w:pPr>
    <w:rPr>
      <w:rFonts w:ascii="Calibri" w:hAnsi="Calibri"/>
    </w:rPr>
  </w:style>
  <w:style w:type="character" w:customStyle="1" w:styleId="Tabeltekst">
    <w:name w:val="Tabeltekst"/>
    <w:basedOn w:val="Standardskrifttypeiafsnit"/>
    <w:rsid w:val="00651EBE"/>
    <w:rPr>
      <w:rFonts w:ascii="Calibri" w:hAnsi="Calibri"/>
      <w:sz w:val="22"/>
    </w:rPr>
  </w:style>
  <w:style w:type="character" w:customStyle="1" w:styleId="CODE">
    <w:name w:val="CODE"/>
    <w:basedOn w:val="Standardskrifttypeiafsnit"/>
    <w:rsid w:val="00651EBE"/>
    <w:rPr>
      <w:rFonts w:ascii="Courier" w:hAnsi="Courier"/>
      <w:sz w:val="20"/>
    </w:rPr>
  </w:style>
  <w:style w:type="paragraph" w:customStyle="1" w:styleId="Kodslutluft">
    <w:name w:val="Kodslutluft"/>
    <w:basedOn w:val="Brdtekst"/>
    <w:next w:val="Brdtekst"/>
    <w:rsid w:val="00651EBE"/>
    <w:pPr>
      <w:spacing w:after="0" w:line="240" w:lineRule="atLeast"/>
    </w:pPr>
    <w:rPr>
      <w:sz w:val="12"/>
    </w:rPr>
  </w:style>
  <w:style w:type="paragraph" w:customStyle="1" w:styleId="Kodstartluft">
    <w:name w:val="Kodstartluft"/>
    <w:basedOn w:val="Brdtekst"/>
    <w:next w:val="Kodslutluft"/>
    <w:rsid w:val="00651EBE"/>
    <w:pPr>
      <w:spacing w:after="0" w:line="120" w:lineRule="atLeast"/>
    </w:pPr>
    <w:rPr>
      <w:sz w:val="12"/>
    </w:rPr>
  </w:style>
  <w:style w:type="paragraph" w:customStyle="1" w:styleId="PRE">
    <w:name w:val="PRE"/>
    <w:basedOn w:val="Brdtekst"/>
    <w:rsid w:val="00651EBE"/>
    <w:pPr>
      <w:suppressAutoHyphens/>
      <w:spacing w:after="0" w:line="260" w:lineRule="exact"/>
      <w:ind w:left="510"/>
    </w:pPr>
    <w:rPr>
      <w:rFonts w:ascii="Courier" w:hAnsi="Courier"/>
      <w:sz w:val="20"/>
    </w:rPr>
  </w:style>
  <w:style w:type="character" w:customStyle="1" w:styleId="SansSerif">
    <w:name w:val="SansSerif"/>
    <w:basedOn w:val="Standardskrifttypeiafsnit"/>
    <w:rsid w:val="00651EBE"/>
    <w:rPr>
      <w:rFonts w:ascii="Arial" w:hAnsi="Arial"/>
      <w:sz w:val="20"/>
    </w:rPr>
  </w:style>
  <w:style w:type="character" w:customStyle="1" w:styleId="SmCODE">
    <w:name w:val="SmCODE"/>
    <w:basedOn w:val="Standardskrifttypeiafsnit"/>
    <w:rsid w:val="00651EBE"/>
    <w:rPr>
      <w:rFonts w:ascii="Courier" w:hAnsi="Courier"/>
      <w:sz w:val="18"/>
    </w:rPr>
  </w:style>
  <w:style w:type="character" w:customStyle="1" w:styleId="SmSansSerif">
    <w:name w:val="SmSansSerif"/>
    <w:basedOn w:val="Standardskrifttypeiafsnit"/>
    <w:rsid w:val="00651EBE"/>
    <w:rPr>
      <w:rFonts w:ascii="Arial" w:hAnsi="Arial"/>
      <w:sz w:val="18"/>
    </w:rPr>
  </w:style>
  <w:style w:type="numbering" w:customStyle="1" w:styleId="Punktliste">
    <w:name w:val="Punktliste"/>
    <w:uiPriority w:val="99"/>
    <w:rsid w:val="00651EBE"/>
    <w:pPr>
      <w:numPr>
        <w:numId w:val="3"/>
      </w:numPr>
    </w:pPr>
  </w:style>
  <w:style w:type="table" w:customStyle="1" w:styleId="Bludentotal">
    <w:name w:val="Blå uden total"/>
    <w:basedOn w:val="Tabel-Normal"/>
    <w:uiPriority w:val="99"/>
    <w:qFormat/>
    <w:rsid w:val="00651EBE"/>
    <w:pPr>
      <w:jc w:val="right"/>
    </w:pPr>
    <w:rPr>
      <w:rFonts w:asciiTheme="minorHAnsi" w:hAnsiTheme="minorHAnsi"/>
    </w:rPr>
    <w:tblPr>
      <w:tblStyleRowBandSize w:val="1"/>
      <w:tblStyleColBandSize w:val="1"/>
      <w:tblInd w:w="85" w:type="dxa"/>
      <w:tblBorders>
        <w:top w:val="single" w:sz="12" w:space="0" w:color="00457E"/>
        <w:left w:val="single" w:sz="12" w:space="0" w:color="00457E"/>
        <w:bottom w:val="single" w:sz="12" w:space="0" w:color="00457E"/>
        <w:right w:val="single" w:sz="12" w:space="0" w:color="00457E"/>
      </w:tblBorders>
      <w:tblCellMar>
        <w:top w:w="68" w:type="dxa"/>
        <w:left w:w="68" w:type="dxa"/>
        <w:right w:w="68" w:type="dxa"/>
      </w:tblCellMar>
    </w:tblPr>
    <w:tblStylePr w:type="firstRow">
      <w:pPr>
        <w:spacing w:before="0" w:after="0" w:line="240" w:lineRule="auto"/>
        <w:jc w:val="center"/>
      </w:pPr>
      <w:rPr>
        <w:rFonts w:asciiTheme="minorHAnsi" w:hAnsiTheme="minorHAnsi"/>
        <w:b/>
        <w:bCs/>
        <w:color w:val="FFFFFF" w:themeColor="background1"/>
      </w:rPr>
      <w:tblPr/>
      <w:tcPr>
        <w:shd w:val="clear" w:color="auto" w:fill="00457E"/>
      </w:tcPr>
    </w:tblStylePr>
    <w:tblStylePr w:type="lastRow">
      <w:pPr>
        <w:spacing w:before="0" w:after="0" w:line="240" w:lineRule="auto"/>
      </w:pPr>
      <w:rPr>
        <w:b w:val="0"/>
        <w:bCs/>
      </w:rPr>
      <w:tblPr/>
      <w:tcPr>
        <w:tcBorders>
          <w:top w:val="nil"/>
          <w:left w:val="nil"/>
          <w:bottom w:val="single" w:sz="12" w:space="0" w:color="00457E"/>
          <w:right w:val="nil"/>
        </w:tcBorders>
      </w:tcPr>
    </w:tblStylePr>
    <w:tblStylePr w:type="firstCol">
      <w:pPr>
        <w:jc w:val="left"/>
      </w:pPr>
      <w:rPr>
        <w:b/>
        <w:bCs/>
      </w:rPr>
      <w:tblPr/>
      <w:tcPr>
        <w:tcBorders>
          <w:top w:val="nil"/>
          <w:left w:val="nil"/>
          <w:bottom w:val="nil"/>
          <w:right w:val="nil"/>
          <w:insideH w:val="nil"/>
          <w:insideV w:val="nil"/>
          <w:tl2br w:val="nil"/>
          <w:tr2bl w:val="nil"/>
        </w:tcBorders>
        <w:shd w:val="clear" w:color="auto" w:fill="DFE2E3"/>
      </w:tcPr>
    </w:tblStylePr>
    <w:tblStylePr w:type="lastCol">
      <w:rPr>
        <w:b w:val="0"/>
        <w:bCs/>
      </w:rPr>
      <w:tblPr/>
      <w:tcPr>
        <w:tcBorders>
          <w:right w:val="nil"/>
        </w:tcBorders>
      </w:tcPr>
    </w:tblStylePr>
    <w:tblStylePr w:type="band1Vert">
      <w:tblPr/>
      <w:tcPr>
        <w:tcBorders>
          <w:top w:val="single" w:sz="8" w:space="0" w:color="4F81BD" w:themeColor="accent1"/>
          <w:left w:val="nil"/>
          <w:bottom w:val="single" w:sz="12" w:space="0" w:color="00457E"/>
          <w:right w:val="nil"/>
        </w:tcBorders>
      </w:tcPr>
    </w:tblStylePr>
    <w:tblStylePr w:type="band2Vert">
      <w:tblPr/>
      <w:tcPr>
        <w:tcBorders>
          <w:bottom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bottom w:val="nil"/>
          <w:right w:val="nil"/>
        </w:tcBorders>
      </w:tcPr>
    </w:tblStylePr>
    <w:tblStylePr w:type="seCell">
      <w:tblPr/>
      <w:tcPr>
        <w:tcBorders>
          <w:bottom w:val="single" w:sz="12" w:space="0" w:color="00457E"/>
        </w:tcBorders>
      </w:tcPr>
    </w:tblStylePr>
    <w:tblStylePr w:type="swCell">
      <w:rPr>
        <w:b/>
      </w:rPr>
      <w:tblPr/>
      <w:tcPr>
        <w:tcBorders>
          <w:bottom w:val="single" w:sz="12" w:space="0" w:color="00457E"/>
        </w:tcBorders>
      </w:tcPr>
    </w:tblStylePr>
  </w:style>
  <w:style w:type="table" w:customStyle="1" w:styleId="Blmedtotal">
    <w:name w:val="Blå med total"/>
    <w:basedOn w:val="Bludentotal"/>
    <w:uiPriority w:val="99"/>
    <w:qFormat/>
    <w:rsid w:val="00651EBE"/>
    <w:tblPr/>
    <w:tblStylePr w:type="firstRow">
      <w:pPr>
        <w:spacing w:before="0" w:after="0" w:line="240" w:lineRule="auto"/>
        <w:jc w:val="center"/>
      </w:pPr>
      <w:rPr>
        <w:rFonts w:asciiTheme="minorHAnsi" w:hAnsiTheme="minorHAnsi"/>
        <w:b/>
        <w:bCs/>
        <w:color w:val="FFFFFF" w:themeColor="background1"/>
      </w:rPr>
      <w:tblPr/>
      <w:tcPr>
        <w:shd w:val="clear" w:color="auto" w:fill="00457E"/>
      </w:tcPr>
    </w:tblStylePr>
    <w:tblStylePr w:type="lastRow">
      <w:pPr>
        <w:spacing w:before="0" w:after="0" w:line="240" w:lineRule="auto"/>
      </w:pPr>
      <w:rPr>
        <w:b w:val="0"/>
        <w:bCs/>
      </w:rPr>
      <w:tblPr/>
      <w:tcPr>
        <w:tcBorders>
          <w:top w:val="single" w:sz="12" w:space="0" w:color="00457E"/>
          <w:left w:val="nil"/>
          <w:bottom w:val="single" w:sz="12" w:space="0" w:color="00457E"/>
          <w:right w:val="nil"/>
        </w:tcBorders>
      </w:tcPr>
    </w:tblStylePr>
    <w:tblStylePr w:type="firstCol">
      <w:pPr>
        <w:jc w:val="left"/>
      </w:pPr>
      <w:rPr>
        <w:b/>
        <w:bCs/>
      </w:rPr>
      <w:tblPr/>
      <w:tcPr>
        <w:tcBorders>
          <w:top w:val="nil"/>
          <w:left w:val="nil"/>
          <w:bottom w:val="nil"/>
          <w:right w:val="nil"/>
          <w:insideH w:val="nil"/>
          <w:insideV w:val="nil"/>
          <w:tl2br w:val="nil"/>
          <w:tr2bl w:val="nil"/>
        </w:tcBorders>
        <w:shd w:val="clear" w:color="auto" w:fill="DFE2E3"/>
      </w:tcPr>
    </w:tblStylePr>
    <w:tblStylePr w:type="lastCol">
      <w:rPr>
        <w:b w:val="0"/>
        <w:bCs/>
      </w:rPr>
      <w:tblPr/>
      <w:tcPr>
        <w:tcBorders>
          <w:right w:val="nil"/>
        </w:tcBorders>
      </w:tcPr>
    </w:tblStylePr>
    <w:tblStylePr w:type="band1Vert">
      <w:tblPr/>
      <w:tcPr>
        <w:tcBorders>
          <w:top w:val="single" w:sz="8" w:space="0" w:color="4F81BD" w:themeColor="accent1"/>
          <w:left w:val="nil"/>
          <w:bottom w:val="single" w:sz="12" w:space="0" w:color="00457E"/>
          <w:right w:val="nil"/>
        </w:tcBorders>
      </w:tcPr>
    </w:tblStylePr>
    <w:tblStylePr w:type="band2Vert">
      <w:tblPr/>
      <w:tcPr>
        <w:tcBorders>
          <w:bottom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bottom w:val="nil"/>
          <w:right w:val="nil"/>
        </w:tcBorders>
      </w:tcPr>
    </w:tblStylePr>
    <w:tblStylePr w:type="seCell">
      <w:tblPr/>
      <w:tcPr>
        <w:tcBorders>
          <w:bottom w:val="single" w:sz="12" w:space="0" w:color="00457E"/>
        </w:tcBorders>
      </w:tcPr>
    </w:tblStylePr>
    <w:tblStylePr w:type="swCell">
      <w:rPr>
        <w:b/>
      </w:rPr>
      <w:tblPr/>
      <w:tcPr>
        <w:tcBorders>
          <w:bottom w:val="single" w:sz="12" w:space="0" w:color="00457E"/>
        </w:tcBorders>
      </w:tcPr>
    </w:tblStylePr>
  </w:style>
  <w:style w:type="paragraph" w:customStyle="1" w:styleId="Figurnote">
    <w:name w:val="Figurnote"/>
    <w:basedOn w:val="Tabelnote"/>
    <w:next w:val="Brdtekst"/>
    <w:qFormat/>
    <w:rsid w:val="00651EBE"/>
    <w:pPr>
      <w:spacing w:before="0"/>
    </w:pPr>
  </w:style>
  <w:style w:type="paragraph" w:customStyle="1" w:styleId="Adressetekst">
    <w:name w:val="Adressetekst"/>
    <w:basedOn w:val="Brdtekst"/>
    <w:qFormat/>
    <w:rsid w:val="00651EBE"/>
    <w:pPr>
      <w:spacing w:after="0"/>
    </w:pPr>
  </w:style>
  <w:style w:type="paragraph" w:styleId="Opstilling-punkttegn">
    <w:name w:val="List Bullet"/>
    <w:basedOn w:val="Normal"/>
    <w:semiHidden/>
    <w:rsid w:val="00651EBE"/>
    <w:pPr>
      <w:ind w:left="283" w:hanging="283"/>
    </w:pPr>
    <w:rPr>
      <w:rFonts w:ascii="Garamond" w:hAnsi="Garamond"/>
    </w:rPr>
  </w:style>
  <w:style w:type="character" w:customStyle="1" w:styleId="BrdtekstTegn">
    <w:name w:val="Brødtekst Tegn"/>
    <w:basedOn w:val="Standardskrifttypeiafsnit"/>
    <w:link w:val="Brdtekst"/>
    <w:uiPriority w:val="99"/>
    <w:rsid w:val="00651EBE"/>
    <w:rPr>
      <w:rFonts w:ascii="Garamond" w:hAnsi="Garamond"/>
      <w:sz w:val="24"/>
    </w:rPr>
  </w:style>
  <w:style w:type="paragraph" w:styleId="Titel">
    <w:name w:val="Title"/>
    <w:basedOn w:val="Normal"/>
    <w:next w:val="Normal"/>
    <w:link w:val="TitelTegn"/>
    <w:uiPriority w:val="10"/>
    <w:qFormat/>
    <w:rsid w:val="00651EBE"/>
    <w:pPr>
      <w:spacing w:before="360" w:after="240" w:line="420" w:lineRule="exact"/>
      <w:contextualSpacing/>
    </w:pPr>
    <w:rPr>
      <w:rFonts w:ascii="Garamond" w:eastAsiaTheme="majorEastAsia" w:hAnsi="Garamond" w:cstheme="majorBidi"/>
      <w:b/>
      <w:color w:val="000000" w:themeColor="text1"/>
      <w:spacing w:val="5"/>
      <w:kern w:val="28"/>
      <w:sz w:val="36"/>
      <w:szCs w:val="52"/>
    </w:rPr>
  </w:style>
  <w:style w:type="character" w:customStyle="1" w:styleId="TitelTegn">
    <w:name w:val="Titel Tegn"/>
    <w:basedOn w:val="Standardskrifttypeiafsnit"/>
    <w:link w:val="Titel"/>
    <w:uiPriority w:val="10"/>
    <w:rsid w:val="00651EBE"/>
    <w:rPr>
      <w:rFonts w:ascii="Garamond" w:eastAsiaTheme="majorEastAsia" w:hAnsi="Garamond" w:cstheme="majorBidi"/>
      <w:b/>
      <w:color w:val="000000" w:themeColor="text1"/>
      <w:spacing w:val="5"/>
      <w:kern w:val="28"/>
      <w:sz w:val="36"/>
      <w:szCs w:val="52"/>
    </w:rPr>
  </w:style>
  <w:style w:type="paragraph" w:styleId="Listeafsnit">
    <w:name w:val="List Paragraph"/>
    <w:basedOn w:val="Normal"/>
    <w:uiPriority w:val="34"/>
    <w:qFormat/>
    <w:rsid w:val="00676875"/>
    <w:pPr>
      <w:ind w:left="720"/>
      <w:contextualSpacing/>
    </w:pPr>
  </w:style>
  <w:style w:type="paragraph" w:styleId="Indholdsfortegnelse1">
    <w:name w:val="toc 1"/>
    <w:basedOn w:val="Normal"/>
    <w:next w:val="Normal"/>
    <w:autoRedefine/>
    <w:uiPriority w:val="39"/>
    <w:unhideWhenUsed/>
    <w:rsid w:val="00022BAA"/>
    <w:pPr>
      <w:spacing w:before="120" w:after="120"/>
    </w:pPr>
    <w:rPr>
      <w:rFonts w:asciiTheme="minorHAnsi" w:hAnsiTheme="minorHAnsi"/>
      <w:b/>
      <w:bCs/>
      <w:caps/>
      <w:sz w:val="20"/>
    </w:rPr>
  </w:style>
  <w:style w:type="paragraph" w:styleId="Indholdsfortegnelse2">
    <w:name w:val="toc 2"/>
    <w:basedOn w:val="Normal"/>
    <w:next w:val="Normal"/>
    <w:autoRedefine/>
    <w:uiPriority w:val="39"/>
    <w:unhideWhenUsed/>
    <w:rsid w:val="00022BAA"/>
    <w:pPr>
      <w:ind w:left="240"/>
    </w:pPr>
    <w:rPr>
      <w:rFonts w:asciiTheme="minorHAnsi" w:hAnsiTheme="minorHAnsi"/>
      <w:smallCaps/>
      <w:sz w:val="20"/>
    </w:rPr>
  </w:style>
  <w:style w:type="paragraph" w:styleId="Indholdsfortegnelse3">
    <w:name w:val="toc 3"/>
    <w:basedOn w:val="Normal"/>
    <w:next w:val="Normal"/>
    <w:autoRedefine/>
    <w:uiPriority w:val="39"/>
    <w:unhideWhenUsed/>
    <w:rsid w:val="00022BAA"/>
    <w:pPr>
      <w:ind w:left="480"/>
    </w:pPr>
    <w:rPr>
      <w:rFonts w:asciiTheme="minorHAnsi" w:hAnsiTheme="minorHAnsi"/>
      <w:i/>
      <w:iCs/>
      <w:sz w:val="20"/>
    </w:rPr>
  </w:style>
  <w:style w:type="paragraph" w:styleId="Indholdsfortegnelse4">
    <w:name w:val="toc 4"/>
    <w:basedOn w:val="Normal"/>
    <w:next w:val="Normal"/>
    <w:autoRedefine/>
    <w:uiPriority w:val="39"/>
    <w:unhideWhenUsed/>
    <w:rsid w:val="00022BAA"/>
    <w:pPr>
      <w:ind w:left="720"/>
    </w:pPr>
    <w:rPr>
      <w:rFonts w:asciiTheme="minorHAnsi" w:hAnsiTheme="minorHAnsi"/>
      <w:sz w:val="18"/>
      <w:szCs w:val="18"/>
    </w:rPr>
  </w:style>
  <w:style w:type="paragraph" w:styleId="Indholdsfortegnelse5">
    <w:name w:val="toc 5"/>
    <w:basedOn w:val="Normal"/>
    <w:next w:val="Normal"/>
    <w:autoRedefine/>
    <w:uiPriority w:val="39"/>
    <w:unhideWhenUsed/>
    <w:rsid w:val="00022BAA"/>
    <w:pPr>
      <w:ind w:left="960"/>
    </w:pPr>
    <w:rPr>
      <w:rFonts w:asciiTheme="minorHAnsi" w:hAnsiTheme="minorHAnsi"/>
      <w:sz w:val="18"/>
      <w:szCs w:val="18"/>
    </w:rPr>
  </w:style>
  <w:style w:type="paragraph" w:styleId="Indholdsfortegnelse6">
    <w:name w:val="toc 6"/>
    <w:basedOn w:val="Normal"/>
    <w:next w:val="Normal"/>
    <w:autoRedefine/>
    <w:uiPriority w:val="39"/>
    <w:unhideWhenUsed/>
    <w:rsid w:val="00022BAA"/>
    <w:pPr>
      <w:ind w:left="1200"/>
    </w:pPr>
    <w:rPr>
      <w:rFonts w:asciiTheme="minorHAnsi" w:hAnsiTheme="minorHAnsi"/>
      <w:sz w:val="18"/>
      <w:szCs w:val="18"/>
    </w:rPr>
  </w:style>
  <w:style w:type="paragraph" w:styleId="Indholdsfortegnelse7">
    <w:name w:val="toc 7"/>
    <w:basedOn w:val="Normal"/>
    <w:next w:val="Normal"/>
    <w:autoRedefine/>
    <w:uiPriority w:val="39"/>
    <w:unhideWhenUsed/>
    <w:rsid w:val="00022BAA"/>
    <w:pPr>
      <w:ind w:left="1440"/>
    </w:pPr>
    <w:rPr>
      <w:rFonts w:asciiTheme="minorHAnsi" w:hAnsiTheme="minorHAnsi"/>
      <w:sz w:val="18"/>
      <w:szCs w:val="18"/>
    </w:rPr>
  </w:style>
  <w:style w:type="paragraph" w:styleId="Indholdsfortegnelse8">
    <w:name w:val="toc 8"/>
    <w:basedOn w:val="Normal"/>
    <w:next w:val="Normal"/>
    <w:autoRedefine/>
    <w:uiPriority w:val="39"/>
    <w:unhideWhenUsed/>
    <w:rsid w:val="00022BAA"/>
    <w:pPr>
      <w:ind w:left="1680"/>
    </w:pPr>
    <w:rPr>
      <w:rFonts w:asciiTheme="minorHAnsi" w:hAnsiTheme="minorHAnsi"/>
      <w:sz w:val="18"/>
      <w:szCs w:val="18"/>
    </w:rPr>
  </w:style>
  <w:style w:type="paragraph" w:styleId="Indholdsfortegnelse9">
    <w:name w:val="toc 9"/>
    <w:basedOn w:val="Normal"/>
    <w:next w:val="Normal"/>
    <w:autoRedefine/>
    <w:uiPriority w:val="39"/>
    <w:unhideWhenUsed/>
    <w:rsid w:val="00022BAA"/>
    <w:pPr>
      <w:ind w:left="1920"/>
    </w:pPr>
    <w:rPr>
      <w:rFonts w:asciiTheme="minorHAnsi" w:hAnsiTheme="minorHAnsi"/>
      <w:sz w:val="18"/>
      <w:szCs w:val="18"/>
    </w:rPr>
  </w:style>
  <w:style w:type="character" w:styleId="Hyperlink">
    <w:name w:val="Hyperlink"/>
    <w:basedOn w:val="Standardskrifttypeiafsnit"/>
    <w:uiPriority w:val="99"/>
    <w:unhideWhenUsed/>
    <w:rsid w:val="00022BAA"/>
    <w:rPr>
      <w:color w:val="0000FF" w:themeColor="hyperlink"/>
      <w:u w:val="single"/>
      <w:lang w:val="da-DK"/>
    </w:rPr>
  </w:style>
  <w:style w:type="paragraph" w:customStyle="1" w:styleId="Tabel">
    <w:name w:val="Tabel"/>
    <w:basedOn w:val="Brdtekst"/>
    <w:qFormat/>
    <w:rsid w:val="002B30F8"/>
    <w:pPr>
      <w:tabs>
        <w:tab w:val="clear" w:pos="454"/>
        <w:tab w:val="clear" w:pos="1361"/>
        <w:tab w:val="clear" w:pos="1814"/>
        <w:tab w:val="clear" w:pos="2268"/>
        <w:tab w:val="clear" w:pos="2722"/>
        <w:tab w:val="clear" w:pos="3175"/>
        <w:tab w:val="clear" w:pos="3629"/>
        <w:tab w:val="clear" w:pos="4082"/>
        <w:tab w:val="clear" w:pos="4536"/>
        <w:tab w:val="clear" w:pos="4990"/>
        <w:tab w:val="clear" w:pos="5443"/>
        <w:tab w:val="clear" w:pos="5897"/>
        <w:tab w:val="clear" w:pos="6350"/>
        <w:tab w:val="clear" w:pos="6804"/>
        <w:tab w:val="left" w:pos="340"/>
        <w:tab w:val="left" w:pos="624"/>
        <w:tab w:val="left" w:pos="1191"/>
      </w:tabs>
      <w:spacing w:before="60" w:after="60" w:line="240" w:lineRule="auto"/>
      <w:ind w:left="57" w:right="57"/>
    </w:pPr>
    <w:rPr>
      <w:rFonts w:ascii="Verdana" w:hAnsi="Verdana"/>
      <w:kern w:val="20"/>
      <w:sz w:val="16"/>
      <w:szCs w:val="24"/>
      <w:lang w:eastAsia="en-US"/>
    </w:rPr>
  </w:style>
  <w:style w:type="character" w:styleId="Kommentarhenvisning">
    <w:name w:val="annotation reference"/>
    <w:basedOn w:val="Standardskrifttypeiafsnit"/>
    <w:uiPriority w:val="99"/>
    <w:semiHidden/>
    <w:unhideWhenUsed/>
    <w:rsid w:val="00D2090A"/>
    <w:rPr>
      <w:sz w:val="16"/>
      <w:szCs w:val="16"/>
      <w:lang w:val="da-DK"/>
    </w:rPr>
  </w:style>
  <w:style w:type="paragraph" w:styleId="Kommentartekst">
    <w:name w:val="annotation text"/>
    <w:basedOn w:val="Normal"/>
    <w:link w:val="KommentartekstTegn"/>
    <w:uiPriority w:val="99"/>
    <w:semiHidden/>
    <w:unhideWhenUsed/>
    <w:rsid w:val="00D2090A"/>
    <w:rPr>
      <w:sz w:val="20"/>
    </w:rPr>
  </w:style>
  <w:style w:type="character" w:customStyle="1" w:styleId="KommentartekstTegn">
    <w:name w:val="Kommentartekst Tegn"/>
    <w:basedOn w:val="Standardskrifttypeiafsnit"/>
    <w:link w:val="Kommentartekst"/>
    <w:uiPriority w:val="99"/>
    <w:semiHidden/>
    <w:rsid w:val="00D2090A"/>
    <w:rPr>
      <w:lang w:val="da-DK"/>
    </w:rPr>
  </w:style>
  <w:style w:type="paragraph" w:styleId="Kommentaremne">
    <w:name w:val="annotation subject"/>
    <w:basedOn w:val="Kommentartekst"/>
    <w:next w:val="Kommentartekst"/>
    <w:link w:val="KommentaremneTegn"/>
    <w:uiPriority w:val="99"/>
    <w:semiHidden/>
    <w:unhideWhenUsed/>
    <w:rsid w:val="00D2090A"/>
    <w:rPr>
      <w:b/>
      <w:bCs/>
    </w:rPr>
  </w:style>
  <w:style w:type="character" w:customStyle="1" w:styleId="KommentaremneTegn">
    <w:name w:val="Kommentaremne Tegn"/>
    <w:basedOn w:val="KommentartekstTegn"/>
    <w:link w:val="Kommentaremne"/>
    <w:uiPriority w:val="99"/>
    <w:semiHidden/>
    <w:rsid w:val="00D2090A"/>
    <w:rPr>
      <w:b/>
      <w:bCs/>
      <w:lang w:val="da-DK"/>
    </w:rPr>
  </w:style>
  <w:style w:type="character" w:customStyle="1" w:styleId="apple-converted-space">
    <w:name w:val="apple-converted-space"/>
    <w:basedOn w:val="Standardskrifttypeiafsnit"/>
    <w:rsid w:val="00F96E4D"/>
    <w:rPr>
      <w:lang w:val="da-DK"/>
    </w:rPr>
  </w:style>
  <w:style w:type="character" w:customStyle="1" w:styleId="SidefodTegn">
    <w:name w:val="Sidefod Tegn"/>
    <w:basedOn w:val="Standardskrifttypeiafsnit"/>
    <w:link w:val="Sidefod"/>
    <w:rsid w:val="005F690E"/>
    <w:rPr>
      <w:rFonts w:ascii="Arial" w:hAnsi="Arial"/>
      <w:sz w:val="14"/>
    </w:rPr>
  </w:style>
  <w:style w:type="paragraph" w:styleId="Afsenderadresse">
    <w:name w:val="envelope return"/>
    <w:basedOn w:val="Normal"/>
    <w:uiPriority w:val="99"/>
    <w:semiHidden/>
    <w:unhideWhenUsed/>
    <w:rsid w:val="009161AD"/>
    <w:rPr>
      <w:rFonts w:asciiTheme="majorHAnsi" w:eastAsiaTheme="majorEastAsia" w:hAnsiTheme="majorHAnsi" w:cstheme="majorBidi"/>
      <w:sz w:val="20"/>
    </w:rPr>
  </w:style>
  <w:style w:type="paragraph" w:styleId="Almindeligtekst">
    <w:name w:val="Plain Text"/>
    <w:basedOn w:val="Normal"/>
    <w:link w:val="AlmindeligtekstTegn"/>
    <w:uiPriority w:val="99"/>
    <w:semiHidden/>
    <w:unhideWhenUsed/>
    <w:rsid w:val="009161AD"/>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161AD"/>
    <w:rPr>
      <w:rFonts w:ascii="Consolas" w:hAnsi="Consolas"/>
      <w:sz w:val="21"/>
      <w:szCs w:val="21"/>
      <w:lang w:val="da-DK"/>
    </w:rPr>
  </w:style>
  <w:style w:type="character" w:styleId="BesgtHyperlink">
    <w:name w:val="FollowedHyperlink"/>
    <w:basedOn w:val="Standardskrifttypeiafsnit"/>
    <w:uiPriority w:val="99"/>
    <w:semiHidden/>
    <w:unhideWhenUsed/>
    <w:rsid w:val="009161AD"/>
    <w:rPr>
      <w:color w:val="800080" w:themeColor="followedHyperlink"/>
      <w:u w:val="single"/>
      <w:lang w:val="da-DK"/>
    </w:rPr>
  </w:style>
  <w:style w:type="paragraph" w:styleId="Bibliografi">
    <w:name w:val="Bibliography"/>
    <w:basedOn w:val="Normal"/>
    <w:next w:val="Normal"/>
    <w:uiPriority w:val="37"/>
    <w:semiHidden/>
    <w:unhideWhenUsed/>
    <w:rsid w:val="009161AD"/>
  </w:style>
  <w:style w:type="paragraph" w:styleId="Billedtekst">
    <w:name w:val="caption"/>
    <w:basedOn w:val="Normal"/>
    <w:next w:val="Normal"/>
    <w:uiPriority w:val="35"/>
    <w:semiHidden/>
    <w:unhideWhenUsed/>
    <w:qFormat/>
    <w:rsid w:val="009161AD"/>
    <w:pPr>
      <w:spacing w:after="200"/>
    </w:pPr>
    <w:rPr>
      <w:b/>
      <w:bCs/>
      <w:color w:val="4F81BD" w:themeColor="accent1"/>
      <w:sz w:val="18"/>
      <w:szCs w:val="18"/>
    </w:rPr>
  </w:style>
  <w:style w:type="paragraph" w:styleId="Bloktekst">
    <w:name w:val="Block Text"/>
    <w:basedOn w:val="Normal"/>
    <w:uiPriority w:val="99"/>
    <w:semiHidden/>
    <w:unhideWhenUsed/>
    <w:rsid w:val="009161A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styleId="Bogenstitel">
    <w:name w:val="Book Title"/>
    <w:basedOn w:val="Standardskrifttypeiafsnit"/>
    <w:uiPriority w:val="33"/>
    <w:qFormat/>
    <w:rsid w:val="009161AD"/>
    <w:rPr>
      <w:b/>
      <w:bCs/>
      <w:smallCaps/>
      <w:spacing w:val="5"/>
      <w:lang w:val="da-DK"/>
    </w:rPr>
  </w:style>
  <w:style w:type="paragraph" w:styleId="Brevhoved">
    <w:name w:val="Message Header"/>
    <w:basedOn w:val="Normal"/>
    <w:link w:val="BrevhovedTegn"/>
    <w:uiPriority w:val="99"/>
    <w:semiHidden/>
    <w:unhideWhenUsed/>
    <w:rsid w:val="009161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BrevhovedTegn">
    <w:name w:val="Brevhoved Tegn"/>
    <w:basedOn w:val="Standardskrifttypeiafsnit"/>
    <w:link w:val="Brevhoved"/>
    <w:uiPriority w:val="99"/>
    <w:semiHidden/>
    <w:rsid w:val="009161AD"/>
    <w:rPr>
      <w:rFonts w:asciiTheme="majorHAnsi" w:eastAsiaTheme="majorEastAsia" w:hAnsiTheme="majorHAnsi" w:cstheme="majorBidi"/>
      <w:sz w:val="24"/>
      <w:szCs w:val="24"/>
      <w:shd w:val="pct20" w:color="auto" w:fill="auto"/>
      <w:lang w:val="da-DK"/>
    </w:rPr>
  </w:style>
  <w:style w:type="paragraph" w:styleId="Brdtekst-frstelinjeindrykning1">
    <w:name w:val="Body Text First Indent"/>
    <w:basedOn w:val="Brdtekst"/>
    <w:link w:val="Brdtekst-frstelinjeindrykning1Tegn"/>
    <w:uiPriority w:val="99"/>
    <w:semiHidden/>
    <w:unhideWhenUsed/>
    <w:rsid w:val="009161AD"/>
    <w:pPr>
      <w:tabs>
        <w:tab w:val="clear" w:pos="454"/>
        <w:tab w:val="clear" w:pos="907"/>
        <w:tab w:val="clear" w:pos="1361"/>
        <w:tab w:val="clear" w:pos="1814"/>
        <w:tab w:val="clear" w:pos="2268"/>
        <w:tab w:val="clear" w:pos="2722"/>
        <w:tab w:val="clear" w:pos="3175"/>
        <w:tab w:val="clear" w:pos="3629"/>
        <w:tab w:val="clear" w:pos="4082"/>
        <w:tab w:val="clear" w:pos="4536"/>
        <w:tab w:val="clear" w:pos="4990"/>
        <w:tab w:val="clear" w:pos="5443"/>
        <w:tab w:val="clear" w:pos="5897"/>
        <w:tab w:val="clear" w:pos="6350"/>
        <w:tab w:val="clear" w:pos="6804"/>
      </w:tabs>
      <w:spacing w:after="0" w:line="240" w:lineRule="auto"/>
      <w:ind w:firstLine="360"/>
    </w:pPr>
    <w:rPr>
      <w:rFonts w:ascii="Times New Roman" w:hAnsi="Times New Roman"/>
    </w:rPr>
  </w:style>
  <w:style w:type="character" w:customStyle="1" w:styleId="Brdtekst-frstelinjeindrykning1Tegn">
    <w:name w:val="Brødtekst - førstelinjeindrykning 1 Tegn"/>
    <w:basedOn w:val="BrdtekstTegn"/>
    <w:link w:val="Brdtekst-frstelinjeindrykning1"/>
    <w:uiPriority w:val="99"/>
    <w:semiHidden/>
    <w:rsid w:val="009161AD"/>
    <w:rPr>
      <w:rFonts w:ascii="Garamond" w:hAnsi="Garamond"/>
      <w:sz w:val="24"/>
      <w:lang w:val="da-DK"/>
    </w:rPr>
  </w:style>
  <w:style w:type="paragraph" w:styleId="Brdtekstindrykning">
    <w:name w:val="Body Text Indent"/>
    <w:basedOn w:val="Normal"/>
    <w:link w:val="BrdtekstindrykningTegn"/>
    <w:uiPriority w:val="99"/>
    <w:semiHidden/>
    <w:unhideWhenUsed/>
    <w:rsid w:val="009161AD"/>
    <w:pPr>
      <w:spacing w:after="120"/>
      <w:ind w:left="283"/>
    </w:pPr>
  </w:style>
  <w:style w:type="character" w:customStyle="1" w:styleId="BrdtekstindrykningTegn">
    <w:name w:val="Brødtekstindrykning Tegn"/>
    <w:basedOn w:val="Standardskrifttypeiafsnit"/>
    <w:link w:val="Brdtekstindrykning"/>
    <w:uiPriority w:val="99"/>
    <w:semiHidden/>
    <w:rsid w:val="009161AD"/>
    <w:rPr>
      <w:sz w:val="24"/>
      <w:lang w:val="da-DK"/>
    </w:rPr>
  </w:style>
  <w:style w:type="paragraph" w:styleId="Brdtekst-frstelinjeindrykning2">
    <w:name w:val="Body Text First Indent 2"/>
    <w:basedOn w:val="Brdtekstindrykning"/>
    <w:link w:val="Brdtekst-frstelinjeindrykning2Tegn"/>
    <w:uiPriority w:val="99"/>
    <w:semiHidden/>
    <w:unhideWhenUsed/>
    <w:rsid w:val="009161AD"/>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161AD"/>
    <w:rPr>
      <w:sz w:val="24"/>
      <w:lang w:val="da-DK"/>
    </w:rPr>
  </w:style>
  <w:style w:type="paragraph" w:styleId="Brdtekst2">
    <w:name w:val="Body Text 2"/>
    <w:basedOn w:val="Normal"/>
    <w:link w:val="Brdtekst2Tegn"/>
    <w:uiPriority w:val="99"/>
    <w:semiHidden/>
    <w:unhideWhenUsed/>
    <w:rsid w:val="009161AD"/>
    <w:pPr>
      <w:spacing w:after="120" w:line="480" w:lineRule="auto"/>
    </w:pPr>
  </w:style>
  <w:style w:type="character" w:customStyle="1" w:styleId="Brdtekst2Tegn">
    <w:name w:val="Brødtekst 2 Tegn"/>
    <w:basedOn w:val="Standardskrifttypeiafsnit"/>
    <w:link w:val="Brdtekst2"/>
    <w:uiPriority w:val="99"/>
    <w:semiHidden/>
    <w:rsid w:val="009161AD"/>
    <w:rPr>
      <w:sz w:val="24"/>
      <w:lang w:val="da-DK"/>
    </w:rPr>
  </w:style>
  <w:style w:type="paragraph" w:styleId="Brdtekst3">
    <w:name w:val="Body Text 3"/>
    <w:basedOn w:val="Normal"/>
    <w:link w:val="Brdtekst3Tegn"/>
    <w:uiPriority w:val="99"/>
    <w:semiHidden/>
    <w:unhideWhenUsed/>
    <w:rsid w:val="009161AD"/>
    <w:pPr>
      <w:spacing w:after="120"/>
    </w:pPr>
    <w:rPr>
      <w:sz w:val="16"/>
      <w:szCs w:val="16"/>
    </w:rPr>
  </w:style>
  <w:style w:type="character" w:customStyle="1" w:styleId="Brdtekst3Tegn">
    <w:name w:val="Brødtekst 3 Tegn"/>
    <w:basedOn w:val="Standardskrifttypeiafsnit"/>
    <w:link w:val="Brdtekst3"/>
    <w:uiPriority w:val="99"/>
    <w:semiHidden/>
    <w:rsid w:val="009161AD"/>
    <w:rPr>
      <w:sz w:val="16"/>
      <w:szCs w:val="16"/>
      <w:lang w:val="da-DK"/>
    </w:rPr>
  </w:style>
  <w:style w:type="paragraph" w:styleId="Brdtekstindrykning2">
    <w:name w:val="Body Text Indent 2"/>
    <w:basedOn w:val="Normal"/>
    <w:link w:val="Brdtekstindrykning2Tegn"/>
    <w:uiPriority w:val="99"/>
    <w:semiHidden/>
    <w:unhideWhenUsed/>
    <w:rsid w:val="009161AD"/>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161AD"/>
    <w:rPr>
      <w:sz w:val="24"/>
      <w:lang w:val="da-DK"/>
    </w:rPr>
  </w:style>
  <w:style w:type="paragraph" w:styleId="Brdtekstindrykning3">
    <w:name w:val="Body Text Indent 3"/>
    <w:basedOn w:val="Normal"/>
    <w:link w:val="Brdtekstindrykning3Tegn"/>
    <w:uiPriority w:val="99"/>
    <w:semiHidden/>
    <w:unhideWhenUsed/>
    <w:rsid w:val="009161AD"/>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161AD"/>
    <w:rPr>
      <w:sz w:val="16"/>
      <w:szCs w:val="16"/>
      <w:lang w:val="da-DK"/>
    </w:rPr>
  </w:style>
  <w:style w:type="paragraph" w:styleId="Citat">
    <w:name w:val="Quote"/>
    <w:basedOn w:val="Normal"/>
    <w:next w:val="Normal"/>
    <w:link w:val="CitatTegn"/>
    <w:uiPriority w:val="29"/>
    <w:qFormat/>
    <w:rsid w:val="009161AD"/>
    <w:rPr>
      <w:i/>
      <w:iCs/>
      <w:color w:val="000000" w:themeColor="text1"/>
    </w:rPr>
  </w:style>
  <w:style w:type="character" w:customStyle="1" w:styleId="CitatTegn">
    <w:name w:val="Citat Tegn"/>
    <w:basedOn w:val="Standardskrifttypeiafsnit"/>
    <w:link w:val="Citat"/>
    <w:uiPriority w:val="29"/>
    <w:rsid w:val="009161AD"/>
    <w:rPr>
      <w:i/>
      <w:iCs/>
      <w:color w:val="000000" w:themeColor="text1"/>
      <w:sz w:val="24"/>
      <w:lang w:val="da-DK"/>
    </w:rPr>
  </w:style>
  <w:style w:type="paragraph" w:styleId="Citatoverskrift">
    <w:name w:val="toa heading"/>
    <w:basedOn w:val="Normal"/>
    <w:next w:val="Normal"/>
    <w:uiPriority w:val="99"/>
    <w:semiHidden/>
    <w:unhideWhenUsed/>
    <w:rsid w:val="009161AD"/>
    <w:pPr>
      <w:spacing w:before="120"/>
    </w:pPr>
    <w:rPr>
      <w:rFonts w:asciiTheme="majorHAnsi" w:eastAsiaTheme="majorEastAsia" w:hAnsiTheme="majorHAnsi" w:cstheme="majorBidi"/>
      <w:b/>
      <w:bCs/>
      <w:szCs w:val="24"/>
    </w:rPr>
  </w:style>
  <w:style w:type="paragraph" w:styleId="Citatsamling">
    <w:name w:val="table of authorities"/>
    <w:basedOn w:val="Normal"/>
    <w:next w:val="Normal"/>
    <w:uiPriority w:val="99"/>
    <w:semiHidden/>
    <w:unhideWhenUsed/>
    <w:rsid w:val="009161AD"/>
    <w:pPr>
      <w:ind w:left="240" w:hanging="240"/>
    </w:pPr>
  </w:style>
  <w:style w:type="paragraph" w:styleId="Dato">
    <w:name w:val="Date"/>
    <w:basedOn w:val="Normal"/>
    <w:next w:val="Normal"/>
    <w:link w:val="DatoTegn"/>
    <w:uiPriority w:val="99"/>
    <w:semiHidden/>
    <w:unhideWhenUsed/>
    <w:rsid w:val="009161AD"/>
  </w:style>
  <w:style w:type="character" w:customStyle="1" w:styleId="DatoTegn">
    <w:name w:val="Dato Tegn"/>
    <w:basedOn w:val="Standardskrifttypeiafsnit"/>
    <w:link w:val="Dato"/>
    <w:uiPriority w:val="99"/>
    <w:semiHidden/>
    <w:rsid w:val="009161AD"/>
    <w:rPr>
      <w:sz w:val="24"/>
      <w:lang w:val="da-DK"/>
    </w:rPr>
  </w:style>
  <w:style w:type="paragraph" w:styleId="Dokumentoversigt">
    <w:name w:val="Document Map"/>
    <w:basedOn w:val="Normal"/>
    <w:link w:val="DokumentoversigtTegn"/>
    <w:uiPriority w:val="99"/>
    <w:semiHidden/>
    <w:unhideWhenUsed/>
    <w:rsid w:val="009161AD"/>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9161AD"/>
    <w:rPr>
      <w:rFonts w:ascii="Tahoma" w:hAnsi="Tahoma" w:cs="Tahoma"/>
      <w:sz w:val="16"/>
      <w:szCs w:val="16"/>
      <w:lang w:val="da-DK"/>
    </w:rPr>
  </w:style>
  <w:style w:type="paragraph" w:styleId="E-mail-signatur">
    <w:name w:val="E-mail Signature"/>
    <w:basedOn w:val="Normal"/>
    <w:link w:val="E-mail-signaturTegn"/>
    <w:uiPriority w:val="99"/>
    <w:semiHidden/>
    <w:unhideWhenUsed/>
    <w:rsid w:val="009161AD"/>
  </w:style>
  <w:style w:type="character" w:customStyle="1" w:styleId="E-mail-signaturTegn">
    <w:name w:val="E-mail-signatur Tegn"/>
    <w:basedOn w:val="Standardskrifttypeiafsnit"/>
    <w:link w:val="E-mail-signatur"/>
    <w:uiPriority w:val="99"/>
    <w:semiHidden/>
    <w:rsid w:val="009161AD"/>
    <w:rPr>
      <w:sz w:val="24"/>
      <w:lang w:val="da-DK"/>
    </w:rPr>
  </w:style>
  <w:style w:type="table" w:styleId="Farvetgitter">
    <w:name w:val="Colorful Grid"/>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vetliste">
    <w:name w:val="Colorful List"/>
    <w:basedOn w:val="Tabel-Normal"/>
    <w:uiPriority w:val="72"/>
    <w:rsid w:val="00916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9161A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rsid w:val="009161A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rsid w:val="009161A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rsid w:val="009161A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rsid w:val="009161A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rsid w:val="009161A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vetskygge">
    <w:name w:val="Colorful Shading"/>
    <w:basedOn w:val="Tabel-Normal"/>
    <w:uiPriority w:val="71"/>
    <w:rsid w:val="009161A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9161A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9161A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9161A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rsid w:val="009161A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9161A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9161A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nhideWhenUsed/>
    <w:rsid w:val="009161AD"/>
    <w:rPr>
      <w:vertAlign w:val="superscript"/>
      <w:lang w:val="da-DK"/>
    </w:rPr>
  </w:style>
  <w:style w:type="paragraph" w:styleId="Fodnotetekst">
    <w:name w:val="footnote text"/>
    <w:basedOn w:val="Normal"/>
    <w:link w:val="FodnotetekstTegn"/>
    <w:unhideWhenUsed/>
    <w:rsid w:val="009161AD"/>
    <w:rPr>
      <w:sz w:val="20"/>
    </w:rPr>
  </w:style>
  <w:style w:type="character" w:customStyle="1" w:styleId="FodnotetekstTegn">
    <w:name w:val="Fodnotetekst Tegn"/>
    <w:basedOn w:val="Standardskrifttypeiafsnit"/>
    <w:link w:val="Fodnotetekst"/>
    <w:rsid w:val="009161AD"/>
    <w:rPr>
      <w:lang w:val="da-DK"/>
    </w:rPr>
  </w:style>
  <w:style w:type="paragraph" w:styleId="FormateretHTML">
    <w:name w:val="HTML Preformatted"/>
    <w:basedOn w:val="Normal"/>
    <w:link w:val="FormateretHTMLTegn"/>
    <w:uiPriority w:val="99"/>
    <w:semiHidden/>
    <w:unhideWhenUsed/>
    <w:rsid w:val="009161AD"/>
    <w:rPr>
      <w:rFonts w:ascii="Consolas" w:hAnsi="Consolas"/>
      <w:sz w:val="20"/>
    </w:rPr>
  </w:style>
  <w:style w:type="character" w:customStyle="1" w:styleId="FormateretHTMLTegn">
    <w:name w:val="Formateret HTML Tegn"/>
    <w:basedOn w:val="Standardskrifttypeiafsnit"/>
    <w:link w:val="FormateretHTML"/>
    <w:uiPriority w:val="99"/>
    <w:semiHidden/>
    <w:rsid w:val="009161AD"/>
    <w:rPr>
      <w:rFonts w:ascii="Consolas" w:hAnsi="Consolas"/>
      <w:lang w:val="da-DK"/>
    </w:rPr>
  </w:style>
  <w:style w:type="paragraph" w:styleId="HTML-adresse">
    <w:name w:val="HTML Address"/>
    <w:basedOn w:val="Normal"/>
    <w:link w:val="HTML-adresseTegn"/>
    <w:uiPriority w:val="99"/>
    <w:semiHidden/>
    <w:unhideWhenUsed/>
    <w:rsid w:val="009161AD"/>
    <w:rPr>
      <w:i/>
      <w:iCs/>
    </w:rPr>
  </w:style>
  <w:style w:type="character" w:customStyle="1" w:styleId="HTML-adresseTegn">
    <w:name w:val="HTML-adresse Tegn"/>
    <w:basedOn w:val="Standardskrifttypeiafsnit"/>
    <w:link w:val="HTML-adresse"/>
    <w:uiPriority w:val="99"/>
    <w:semiHidden/>
    <w:rsid w:val="009161AD"/>
    <w:rPr>
      <w:i/>
      <w:iCs/>
      <w:sz w:val="24"/>
      <w:lang w:val="da-DK"/>
    </w:rPr>
  </w:style>
  <w:style w:type="character" w:styleId="HTML-akronym">
    <w:name w:val="HTML Acronym"/>
    <w:basedOn w:val="Standardskrifttypeiafsnit"/>
    <w:uiPriority w:val="99"/>
    <w:semiHidden/>
    <w:unhideWhenUsed/>
    <w:rsid w:val="009161AD"/>
    <w:rPr>
      <w:lang w:val="da-DK"/>
    </w:rPr>
  </w:style>
  <w:style w:type="character" w:styleId="HTML-citat">
    <w:name w:val="HTML Cite"/>
    <w:basedOn w:val="Standardskrifttypeiafsnit"/>
    <w:uiPriority w:val="99"/>
    <w:semiHidden/>
    <w:unhideWhenUsed/>
    <w:rsid w:val="009161AD"/>
    <w:rPr>
      <w:i/>
      <w:iCs/>
      <w:lang w:val="da-DK"/>
    </w:rPr>
  </w:style>
  <w:style w:type="character" w:styleId="HTML-definition">
    <w:name w:val="HTML Definition"/>
    <w:basedOn w:val="Standardskrifttypeiafsnit"/>
    <w:uiPriority w:val="99"/>
    <w:semiHidden/>
    <w:unhideWhenUsed/>
    <w:rsid w:val="009161AD"/>
    <w:rPr>
      <w:i/>
      <w:iCs/>
      <w:lang w:val="da-DK"/>
    </w:rPr>
  </w:style>
  <w:style w:type="character" w:styleId="HTML-eksempel">
    <w:name w:val="HTML Sample"/>
    <w:basedOn w:val="Standardskrifttypeiafsnit"/>
    <w:uiPriority w:val="99"/>
    <w:semiHidden/>
    <w:unhideWhenUsed/>
    <w:rsid w:val="009161AD"/>
    <w:rPr>
      <w:rFonts w:ascii="Consolas" w:hAnsi="Consolas"/>
      <w:sz w:val="24"/>
      <w:szCs w:val="24"/>
      <w:lang w:val="da-DK"/>
    </w:rPr>
  </w:style>
  <w:style w:type="character" w:styleId="HTML-kode">
    <w:name w:val="HTML Code"/>
    <w:basedOn w:val="Standardskrifttypeiafsnit"/>
    <w:uiPriority w:val="99"/>
    <w:semiHidden/>
    <w:unhideWhenUsed/>
    <w:rsid w:val="009161AD"/>
    <w:rPr>
      <w:rFonts w:ascii="Consolas" w:hAnsi="Consolas"/>
      <w:sz w:val="20"/>
      <w:szCs w:val="20"/>
      <w:lang w:val="da-DK"/>
    </w:rPr>
  </w:style>
  <w:style w:type="character" w:styleId="HTML-skrivemaskine">
    <w:name w:val="HTML Typewriter"/>
    <w:basedOn w:val="Standardskrifttypeiafsnit"/>
    <w:uiPriority w:val="99"/>
    <w:semiHidden/>
    <w:unhideWhenUsed/>
    <w:rsid w:val="009161AD"/>
    <w:rPr>
      <w:rFonts w:ascii="Consolas" w:hAnsi="Consolas"/>
      <w:sz w:val="20"/>
      <w:szCs w:val="20"/>
      <w:lang w:val="da-DK"/>
    </w:rPr>
  </w:style>
  <w:style w:type="character" w:styleId="HTML-tastatur">
    <w:name w:val="HTML Keyboard"/>
    <w:basedOn w:val="Standardskrifttypeiafsnit"/>
    <w:uiPriority w:val="99"/>
    <w:semiHidden/>
    <w:unhideWhenUsed/>
    <w:rsid w:val="009161AD"/>
    <w:rPr>
      <w:rFonts w:ascii="Consolas" w:hAnsi="Consolas"/>
      <w:sz w:val="20"/>
      <w:szCs w:val="20"/>
      <w:lang w:val="da-DK"/>
    </w:rPr>
  </w:style>
  <w:style w:type="character" w:styleId="HTML-variabel">
    <w:name w:val="HTML Variable"/>
    <w:basedOn w:val="Standardskrifttypeiafsnit"/>
    <w:uiPriority w:val="99"/>
    <w:semiHidden/>
    <w:unhideWhenUsed/>
    <w:rsid w:val="009161AD"/>
    <w:rPr>
      <w:i/>
      <w:iCs/>
      <w:lang w:val="da-DK"/>
    </w:rPr>
  </w:style>
  <w:style w:type="paragraph" w:styleId="Indeks1">
    <w:name w:val="index 1"/>
    <w:basedOn w:val="Normal"/>
    <w:next w:val="Normal"/>
    <w:autoRedefine/>
    <w:uiPriority w:val="99"/>
    <w:semiHidden/>
    <w:unhideWhenUsed/>
    <w:rsid w:val="009161AD"/>
    <w:pPr>
      <w:ind w:left="240" w:hanging="240"/>
    </w:pPr>
  </w:style>
  <w:style w:type="paragraph" w:styleId="Indeks2">
    <w:name w:val="index 2"/>
    <w:basedOn w:val="Normal"/>
    <w:next w:val="Normal"/>
    <w:autoRedefine/>
    <w:uiPriority w:val="99"/>
    <w:semiHidden/>
    <w:unhideWhenUsed/>
    <w:rsid w:val="009161AD"/>
    <w:pPr>
      <w:ind w:left="480" w:hanging="240"/>
    </w:pPr>
  </w:style>
  <w:style w:type="paragraph" w:styleId="Indeks3">
    <w:name w:val="index 3"/>
    <w:basedOn w:val="Normal"/>
    <w:next w:val="Normal"/>
    <w:autoRedefine/>
    <w:uiPriority w:val="99"/>
    <w:semiHidden/>
    <w:unhideWhenUsed/>
    <w:rsid w:val="009161AD"/>
    <w:pPr>
      <w:ind w:left="720" w:hanging="240"/>
    </w:pPr>
  </w:style>
  <w:style w:type="paragraph" w:styleId="Indeks4">
    <w:name w:val="index 4"/>
    <w:basedOn w:val="Normal"/>
    <w:next w:val="Normal"/>
    <w:autoRedefine/>
    <w:uiPriority w:val="99"/>
    <w:semiHidden/>
    <w:unhideWhenUsed/>
    <w:rsid w:val="009161AD"/>
    <w:pPr>
      <w:ind w:left="960" w:hanging="240"/>
    </w:pPr>
  </w:style>
  <w:style w:type="paragraph" w:styleId="Indeks5">
    <w:name w:val="index 5"/>
    <w:basedOn w:val="Normal"/>
    <w:next w:val="Normal"/>
    <w:autoRedefine/>
    <w:uiPriority w:val="99"/>
    <w:semiHidden/>
    <w:unhideWhenUsed/>
    <w:rsid w:val="009161AD"/>
    <w:pPr>
      <w:ind w:left="1200" w:hanging="240"/>
    </w:pPr>
  </w:style>
  <w:style w:type="paragraph" w:styleId="Indeks6">
    <w:name w:val="index 6"/>
    <w:basedOn w:val="Normal"/>
    <w:next w:val="Normal"/>
    <w:autoRedefine/>
    <w:uiPriority w:val="99"/>
    <w:semiHidden/>
    <w:unhideWhenUsed/>
    <w:rsid w:val="009161AD"/>
    <w:pPr>
      <w:ind w:left="1440" w:hanging="240"/>
    </w:pPr>
  </w:style>
  <w:style w:type="paragraph" w:styleId="Indeks7">
    <w:name w:val="index 7"/>
    <w:basedOn w:val="Normal"/>
    <w:next w:val="Normal"/>
    <w:autoRedefine/>
    <w:uiPriority w:val="99"/>
    <w:semiHidden/>
    <w:unhideWhenUsed/>
    <w:rsid w:val="009161AD"/>
    <w:pPr>
      <w:ind w:left="1680" w:hanging="240"/>
    </w:pPr>
  </w:style>
  <w:style w:type="paragraph" w:styleId="Indeks8">
    <w:name w:val="index 8"/>
    <w:basedOn w:val="Normal"/>
    <w:next w:val="Normal"/>
    <w:autoRedefine/>
    <w:uiPriority w:val="99"/>
    <w:semiHidden/>
    <w:unhideWhenUsed/>
    <w:rsid w:val="009161AD"/>
    <w:pPr>
      <w:ind w:left="1920" w:hanging="240"/>
    </w:pPr>
  </w:style>
  <w:style w:type="paragraph" w:styleId="Indeks9">
    <w:name w:val="index 9"/>
    <w:basedOn w:val="Normal"/>
    <w:next w:val="Normal"/>
    <w:autoRedefine/>
    <w:uiPriority w:val="99"/>
    <w:semiHidden/>
    <w:unhideWhenUsed/>
    <w:rsid w:val="009161AD"/>
    <w:pPr>
      <w:ind w:left="2160" w:hanging="240"/>
    </w:pPr>
  </w:style>
  <w:style w:type="paragraph" w:styleId="Indeksoverskrift">
    <w:name w:val="index heading"/>
    <w:basedOn w:val="Normal"/>
    <w:next w:val="Indeks1"/>
    <w:uiPriority w:val="99"/>
    <w:semiHidden/>
    <w:unhideWhenUsed/>
    <w:rsid w:val="009161AD"/>
    <w:rPr>
      <w:rFonts w:asciiTheme="majorHAnsi" w:eastAsiaTheme="majorEastAsia" w:hAnsiTheme="majorHAnsi" w:cstheme="majorBidi"/>
      <w:b/>
      <w:bCs/>
    </w:rPr>
  </w:style>
  <w:style w:type="paragraph" w:styleId="Ingenafstand">
    <w:name w:val="No Spacing"/>
    <w:uiPriority w:val="1"/>
    <w:qFormat/>
    <w:rsid w:val="009161AD"/>
    <w:rPr>
      <w:sz w:val="24"/>
    </w:rPr>
  </w:style>
  <w:style w:type="character" w:styleId="Kraftighenvisning">
    <w:name w:val="Intense Reference"/>
    <w:basedOn w:val="Standardskrifttypeiafsnit"/>
    <w:uiPriority w:val="32"/>
    <w:qFormat/>
    <w:rsid w:val="009161AD"/>
    <w:rPr>
      <w:b/>
      <w:bCs/>
      <w:smallCaps/>
      <w:color w:val="C0504D" w:themeColor="accent2"/>
      <w:spacing w:val="5"/>
      <w:u w:val="single"/>
      <w:lang w:val="da-DK"/>
    </w:rPr>
  </w:style>
  <w:style w:type="character" w:styleId="Linjenummer">
    <w:name w:val="line number"/>
    <w:basedOn w:val="Standardskrifttypeiafsnit"/>
    <w:uiPriority w:val="99"/>
    <w:semiHidden/>
    <w:unhideWhenUsed/>
    <w:rsid w:val="009161AD"/>
    <w:rPr>
      <w:lang w:val="da-DK"/>
    </w:rPr>
  </w:style>
  <w:style w:type="paragraph" w:styleId="Listeoverfigurer">
    <w:name w:val="table of figures"/>
    <w:basedOn w:val="Normal"/>
    <w:next w:val="Normal"/>
    <w:uiPriority w:val="99"/>
    <w:semiHidden/>
    <w:unhideWhenUsed/>
    <w:rsid w:val="009161AD"/>
  </w:style>
  <w:style w:type="table" w:styleId="Lysliste">
    <w:name w:val="Light List"/>
    <w:basedOn w:val="Tabel-Normal"/>
    <w:uiPriority w:val="61"/>
    <w:rsid w:val="00916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9161A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rsid w:val="009161A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rsid w:val="009161A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rsid w:val="009161A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rsid w:val="009161A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liste-markeringsfarve1">
    <w:name w:val="Light List Accent 1"/>
    <w:basedOn w:val="Tabel-Normal"/>
    <w:uiPriority w:val="61"/>
    <w:rsid w:val="009161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skygge">
    <w:name w:val="Light Shading"/>
    <w:basedOn w:val="Tabel-Normal"/>
    <w:uiPriority w:val="60"/>
    <w:rsid w:val="00916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9161A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uiPriority w:val="60"/>
    <w:rsid w:val="009161A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fremhvningsfarve4">
    <w:name w:val="Light Shading Accent 4"/>
    <w:basedOn w:val="Tabel-Normal"/>
    <w:uiPriority w:val="60"/>
    <w:rsid w:val="009161A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rsid w:val="009161A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rsid w:val="009161A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skygge-markeringsfarve1">
    <w:name w:val="Light Shading Accent 1"/>
    <w:basedOn w:val="Tabel-Normal"/>
    <w:uiPriority w:val="60"/>
    <w:rsid w:val="009161A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gitter">
    <w:name w:val="Light Grid"/>
    <w:basedOn w:val="Tabel-Normal"/>
    <w:uiPriority w:val="62"/>
    <w:rsid w:val="00916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9161A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rsid w:val="009161A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rsid w:val="009161A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rsid w:val="009161A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rsid w:val="009161A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tgitter-markeringsfarve1">
    <w:name w:val="Light Grid Accent 1"/>
    <w:basedOn w:val="Tabel-Normal"/>
    <w:uiPriority w:val="62"/>
    <w:rsid w:val="009161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Makrotekst">
    <w:name w:val="macro"/>
    <w:link w:val="MakrotekstTegn"/>
    <w:uiPriority w:val="99"/>
    <w:semiHidden/>
    <w:unhideWhenUsed/>
    <w:rsid w:val="009161A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9161AD"/>
    <w:rPr>
      <w:rFonts w:ascii="Consolas" w:hAnsi="Consolas"/>
      <w:lang w:val="da-DK"/>
    </w:rPr>
  </w:style>
  <w:style w:type="table" w:styleId="Mediumgitter1">
    <w:name w:val="Medium Grid 1"/>
    <w:basedOn w:val="Tabel-Normal"/>
    <w:uiPriority w:val="67"/>
    <w:rsid w:val="00916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9161A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rsid w:val="009161A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rsid w:val="009161A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rsid w:val="009161A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rsid w:val="009161A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rsid w:val="009161A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itter2">
    <w:name w:val="Medium Grid 2"/>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e1">
    <w:name w:val="Medium List 1"/>
    <w:basedOn w:val="Tabel-Normal"/>
    <w:uiPriority w:val="65"/>
    <w:rsid w:val="00916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9161A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rsid w:val="009161A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rsid w:val="009161A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rsid w:val="009161A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rsid w:val="009161A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1-markeringsfarve1">
    <w:name w:val="Medium List 1 Accent 1"/>
    <w:basedOn w:val="Tabel-Normal"/>
    <w:uiPriority w:val="65"/>
    <w:rsid w:val="009161A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e2">
    <w:name w:val="Medium List 2"/>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916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9161A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9161A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9161A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9161A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9161A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9161A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9161AD"/>
    <w:pPr>
      <w:framePr w:w="7920" w:h="1980" w:hRule="exact" w:hSpace="141" w:wrap="auto" w:hAnchor="page" w:xAlign="center" w:yAlign="bottom"/>
      <w:ind w:left="2880"/>
    </w:pPr>
    <w:rPr>
      <w:rFonts w:asciiTheme="majorHAnsi" w:eastAsiaTheme="majorEastAsia" w:hAnsiTheme="majorHAnsi" w:cstheme="majorBidi"/>
      <w:szCs w:val="24"/>
    </w:rPr>
  </w:style>
  <w:style w:type="table" w:styleId="Mrkliste">
    <w:name w:val="Dark List"/>
    <w:basedOn w:val="Tabel-Normal"/>
    <w:uiPriority w:val="70"/>
    <w:rsid w:val="00916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9161A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rsid w:val="009161A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rsid w:val="009161A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rsid w:val="009161A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rsid w:val="009161A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rsid w:val="009161A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
    <w:name w:val="Normal (Web)"/>
    <w:basedOn w:val="Normal"/>
    <w:uiPriority w:val="99"/>
    <w:semiHidden/>
    <w:unhideWhenUsed/>
    <w:rsid w:val="009161AD"/>
    <w:rPr>
      <w:szCs w:val="24"/>
    </w:rPr>
  </w:style>
  <w:style w:type="paragraph" w:styleId="Noteoverskrift">
    <w:name w:val="Note Heading"/>
    <w:basedOn w:val="Normal"/>
    <w:next w:val="Normal"/>
    <w:link w:val="NoteoverskriftTegn"/>
    <w:uiPriority w:val="99"/>
    <w:semiHidden/>
    <w:unhideWhenUsed/>
    <w:rsid w:val="009161AD"/>
  </w:style>
  <w:style w:type="character" w:customStyle="1" w:styleId="NoteoverskriftTegn">
    <w:name w:val="Noteoverskrift Tegn"/>
    <w:basedOn w:val="Standardskrifttypeiafsnit"/>
    <w:link w:val="Noteoverskrift"/>
    <w:uiPriority w:val="99"/>
    <w:semiHidden/>
    <w:rsid w:val="009161AD"/>
    <w:rPr>
      <w:sz w:val="24"/>
      <w:lang w:val="da-DK"/>
    </w:rPr>
  </w:style>
  <w:style w:type="paragraph" w:styleId="Opstilling">
    <w:name w:val="List"/>
    <w:basedOn w:val="Normal"/>
    <w:uiPriority w:val="99"/>
    <w:semiHidden/>
    <w:unhideWhenUsed/>
    <w:rsid w:val="009161AD"/>
    <w:pPr>
      <w:ind w:left="283" w:hanging="283"/>
      <w:contextualSpacing/>
    </w:pPr>
  </w:style>
  <w:style w:type="paragraph" w:styleId="Opstilling-forts">
    <w:name w:val="List Continue"/>
    <w:basedOn w:val="Normal"/>
    <w:uiPriority w:val="99"/>
    <w:semiHidden/>
    <w:unhideWhenUsed/>
    <w:rsid w:val="009161AD"/>
    <w:pPr>
      <w:spacing w:after="120"/>
      <w:ind w:left="283"/>
      <w:contextualSpacing/>
    </w:pPr>
  </w:style>
  <w:style w:type="paragraph" w:styleId="Opstilling-forts2">
    <w:name w:val="List Continue 2"/>
    <w:basedOn w:val="Normal"/>
    <w:uiPriority w:val="99"/>
    <w:semiHidden/>
    <w:unhideWhenUsed/>
    <w:rsid w:val="009161AD"/>
    <w:pPr>
      <w:spacing w:after="120"/>
      <w:ind w:left="566"/>
      <w:contextualSpacing/>
    </w:pPr>
  </w:style>
  <w:style w:type="paragraph" w:styleId="Opstilling-forts3">
    <w:name w:val="List Continue 3"/>
    <w:basedOn w:val="Normal"/>
    <w:uiPriority w:val="99"/>
    <w:semiHidden/>
    <w:unhideWhenUsed/>
    <w:rsid w:val="009161AD"/>
    <w:pPr>
      <w:spacing w:after="120"/>
      <w:ind w:left="849"/>
      <w:contextualSpacing/>
    </w:pPr>
  </w:style>
  <w:style w:type="paragraph" w:styleId="Opstilling-forts4">
    <w:name w:val="List Continue 4"/>
    <w:basedOn w:val="Normal"/>
    <w:uiPriority w:val="99"/>
    <w:semiHidden/>
    <w:unhideWhenUsed/>
    <w:rsid w:val="009161AD"/>
    <w:pPr>
      <w:spacing w:after="120"/>
      <w:ind w:left="1132"/>
      <w:contextualSpacing/>
    </w:pPr>
  </w:style>
  <w:style w:type="paragraph" w:styleId="Opstilling-forts5">
    <w:name w:val="List Continue 5"/>
    <w:basedOn w:val="Normal"/>
    <w:uiPriority w:val="99"/>
    <w:semiHidden/>
    <w:unhideWhenUsed/>
    <w:rsid w:val="009161AD"/>
    <w:pPr>
      <w:spacing w:after="120"/>
      <w:ind w:left="1415"/>
      <w:contextualSpacing/>
    </w:pPr>
  </w:style>
  <w:style w:type="paragraph" w:styleId="Opstilling-punkttegn2">
    <w:name w:val="List Bullet 2"/>
    <w:basedOn w:val="Normal"/>
    <w:unhideWhenUsed/>
    <w:rsid w:val="009161AD"/>
    <w:pPr>
      <w:numPr>
        <w:numId w:val="6"/>
      </w:numPr>
      <w:contextualSpacing/>
    </w:pPr>
  </w:style>
  <w:style w:type="paragraph" w:styleId="Opstilling-punkttegn3">
    <w:name w:val="List Bullet 3"/>
    <w:basedOn w:val="Normal"/>
    <w:semiHidden/>
    <w:unhideWhenUsed/>
    <w:rsid w:val="009161AD"/>
    <w:pPr>
      <w:numPr>
        <w:numId w:val="7"/>
      </w:numPr>
      <w:contextualSpacing/>
    </w:pPr>
  </w:style>
  <w:style w:type="paragraph" w:styleId="Opstilling-punkttegn4">
    <w:name w:val="List Bullet 4"/>
    <w:basedOn w:val="Normal"/>
    <w:semiHidden/>
    <w:unhideWhenUsed/>
    <w:rsid w:val="009161AD"/>
    <w:pPr>
      <w:numPr>
        <w:numId w:val="8"/>
      </w:numPr>
      <w:contextualSpacing/>
    </w:pPr>
  </w:style>
  <w:style w:type="paragraph" w:styleId="Opstilling-punkttegn5">
    <w:name w:val="List Bullet 5"/>
    <w:basedOn w:val="Normal"/>
    <w:semiHidden/>
    <w:unhideWhenUsed/>
    <w:rsid w:val="009161AD"/>
    <w:pPr>
      <w:numPr>
        <w:numId w:val="9"/>
      </w:numPr>
      <w:contextualSpacing/>
    </w:pPr>
  </w:style>
  <w:style w:type="paragraph" w:styleId="Opstilling-talellerbogst">
    <w:name w:val="List Number"/>
    <w:basedOn w:val="Normal"/>
    <w:uiPriority w:val="99"/>
    <w:semiHidden/>
    <w:unhideWhenUsed/>
    <w:rsid w:val="009161AD"/>
    <w:pPr>
      <w:numPr>
        <w:numId w:val="10"/>
      </w:numPr>
      <w:contextualSpacing/>
    </w:pPr>
  </w:style>
  <w:style w:type="paragraph" w:styleId="Opstilling-talellerbogst2">
    <w:name w:val="List Number 2"/>
    <w:basedOn w:val="Normal"/>
    <w:uiPriority w:val="99"/>
    <w:semiHidden/>
    <w:unhideWhenUsed/>
    <w:rsid w:val="009161AD"/>
    <w:pPr>
      <w:numPr>
        <w:numId w:val="11"/>
      </w:numPr>
      <w:contextualSpacing/>
    </w:pPr>
  </w:style>
  <w:style w:type="paragraph" w:styleId="Opstilling-talellerbogst3">
    <w:name w:val="List Number 3"/>
    <w:basedOn w:val="Normal"/>
    <w:uiPriority w:val="99"/>
    <w:semiHidden/>
    <w:unhideWhenUsed/>
    <w:rsid w:val="009161AD"/>
    <w:pPr>
      <w:numPr>
        <w:numId w:val="12"/>
      </w:numPr>
      <w:contextualSpacing/>
    </w:pPr>
  </w:style>
  <w:style w:type="paragraph" w:styleId="Opstilling-talellerbogst4">
    <w:name w:val="List Number 4"/>
    <w:basedOn w:val="Normal"/>
    <w:uiPriority w:val="99"/>
    <w:semiHidden/>
    <w:unhideWhenUsed/>
    <w:rsid w:val="009161AD"/>
    <w:pPr>
      <w:numPr>
        <w:numId w:val="13"/>
      </w:numPr>
      <w:contextualSpacing/>
    </w:pPr>
  </w:style>
  <w:style w:type="paragraph" w:styleId="Opstilling-talellerbogst5">
    <w:name w:val="List Number 5"/>
    <w:basedOn w:val="Normal"/>
    <w:uiPriority w:val="99"/>
    <w:semiHidden/>
    <w:unhideWhenUsed/>
    <w:rsid w:val="009161AD"/>
    <w:pPr>
      <w:numPr>
        <w:numId w:val="14"/>
      </w:numPr>
      <w:contextualSpacing/>
    </w:pPr>
  </w:style>
  <w:style w:type="paragraph" w:styleId="Opstilling2">
    <w:name w:val="List 2"/>
    <w:basedOn w:val="Normal"/>
    <w:uiPriority w:val="99"/>
    <w:semiHidden/>
    <w:unhideWhenUsed/>
    <w:rsid w:val="009161AD"/>
    <w:pPr>
      <w:ind w:left="566" w:hanging="283"/>
      <w:contextualSpacing/>
    </w:pPr>
  </w:style>
  <w:style w:type="paragraph" w:styleId="Opstilling3">
    <w:name w:val="List 3"/>
    <w:basedOn w:val="Normal"/>
    <w:uiPriority w:val="99"/>
    <w:semiHidden/>
    <w:unhideWhenUsed/>
    <w:rsid w:val="009161AD"/>
    <w:pPr>
      <w:ind w:left="849" w:hanging="283"/>
      <w:contextualSpacing/>
    </w:pPr>
  </w:style>
  <w:style w:type="paragraph" w:styleId="Opstilling4">
    <w:name w:val="List 4"/>
    <w:basedOn w:val="Normal"/>
    <w:uiPriority w:val="99"/>
    <w:semiHidden/>
    <w:unhideWhenUsed/>
    <w:rsid w:val="009161AD"/>
    <w:pPr>
      <w:ind w:left="1132" w:hanging="283"/>
      <w:contextualSpacing/>
    </w:pPr>
  </w:style>
  <w:style w:type="paragraph" w:styleId="Opstilling5">
    <w:name w:val="List 5"/>
    <w:basedOn w:val="Normal"/>
    <w:uiPriority w:val="99"/>
    <w:semiHidden/>
    <w:unhideWhenUsed/>
    <w:rsid w:val="009161AD"/>
    <w:pPr>
      <w:ind w:left="1415" w:hanging="283"/>
      <w:contextualSpacing/>
    </w:pPr>
  </w:style>
  <w:style w:type="paragraph" w:styleId="Overskrift">
    <w:name w:val="TOC Heading"/>
    <w:basedOn w:val="Overskrift1"/>
    <w:next w:val="Normal"/>
    <w:uiPriority w:val="39"/>
    <w:semiHidden/>
    <w:unhideWhenUsed/>
    <w:qFormat/>
    <w:rsid w:val="009161AD"/>
    <w:pPr>
      <w:widowControl/>
      <w:numPr>
        <w:numId w:val="0"/>
      </w:numPr>
      <w:tabs>
        <w:tab w:val="clear" w:pos="567"/>
      </w:tabs>
      <w:suppressAutoHyphens w:val="0"/>
      <w:spacing w:before="480" w:after="0" w:line="240" w:lineRule="auto"/>
      <w:outlineLvl w:val="9"/>
    </w:pPr>
    <w:rPr>
      <w:rFonts w:asciiTheme="majorHAnsi" w:eastAsiaTheme="majorEastAsia" w:hAnsiTheme="majorHAnsi" w:cstheme="majorBidi"/>
      <w:bCs/>
      <w:color w:val="365F91" w:themeColor="accent1" w:themeShade="BF"/>
      <w:kern w:val="0"/>
      <w:szCs w:val="28"/>
    </w:rPr>
  </w:style>
  <w:style w:type="character" w:customStyle="1" w:styleId="Overskrift5Tegn">
    <w:name w:val="Overskrift 5 Tegn"/>
    <w:basedOn w:val="Standardskrifttypeiafsnit"/>
    <w:link w:val="Overskrift5"/>
    <w:uiPriority w:val="9"/>
    <w:semiHidden/>
    <w:rsid w:val="009161AD"/>
    <w:rPr>
      <w:rFonts w:asciiTheme="majorHAnsi" w:eastAsiaTheme="majorEastAsia" w:hAnsiTheme="majorHAnsi" w:cstheme="majorBidi"/>
      <w:color w:val="243F60" w:themeColor="accent1" w:themeShade="7F"/>
      <w:sz w:val="24"/>
      <w:lang w:val="da-DK"/>
    </w:rPr>
  </w:style>
  <w:style w:type="character" w:customStyle="1" w:styleId="Overskrift6Tegn">
    <w:name w:val="Overskrift 6 Tegn"/>
    <w:basedOn w:val="Standardskrifttypeiafsnit"/>
    <w:link w:val="Overskrift6"/>
    <w:uiPriority w:val="9"/>
    <w:semiHidden/>
    <w:rsid w:val="009161AD"/>
    <w:rPr>
      <w:rFonts w:asciiTheme="majorHAnsi" w:eastAsiaTheme="majorEastAsia" w:hAnsiTheme="majorHAnsi" w:cstheme="majorBidi"/>
      <w:i/>
      <w:iCs/>
      <w:color w:val="243F60" w:themeColor="accent1" w:themeShade="7F"/>
      <w:sz w:val="24"/>
      <w:lang w:val="da-DK"/>
    </w:rPr>
  </w:style>
  <w:style w:type="character" w:customStyle="1" w:styleId="Overskrift7Tegn">
    <w:name w:val="Overskrift 7 Tegn"/>
    <w:basedOn w:val="Standardskrifttypeiafsnit"/>
    <w:link w:val="Overskrift7"/>
    <w:uiPriority w:val="9"/>
    <w:semiHidden/>
    <w:rsid w:val="009161AD"/>
    <w:rPr>
      <w:rFonts w:asciiTheme="majorHAnsi" w:eastAsiaTheme="majorEastAsia" w:hAnsiTheme="majorHAnsi" w:cstheme="majorBidi"/>
      <w:i/>
      <w:iCs/>
      <w:color w:val="404040" w:themeColor="text1" w:themeTint="BF"/>
      <w:sz w:val="24"/>
      <w:lang w:val="da-DK"/>
    </w:rPr>
  </w:style>
  <w:style w:type="character" w:customStyle="1" w:styleId="Overskrift8Tegn">
    <w:name w:val="Overskrift 8 Tegn"/>
    <w:basedOn w:val="Standardskrifttypeiafsnit"/>
    <w:link w:val="Overskrift8"/>
    <w:uiPriority w:val="9"/>
    <w:semiHidden/>
    <w:rsid w:val="009161AD"/>
    <w:rPr>
      <w:rFonts w:asciiTheme="majorHAnsi" w:eastAsiaTheme="majorEastAsia" w:hAnsiTheme="majorHAnsi" w:cstheme="majorBidi"/>
      <w:color w:val="404040" w:themeColor="text1" w:themeTint="BF"/>
      <w:lang w:val="da-DK"/>
    </w:rPr>
  </w:style>
  <w:style w:type="character" w:customStyle="1" w:styleId="Overskrift9Tegn">
    <w:name w:val="Overskrift 9 Tegn"/>
    <w:basedOn w:val="Standardskrifttypeiafsnit"/>
    <w:link w:val="Overskrift9"/>
    <w:uiPriority w:val="9"/>
    <w:semiHidden/>
    <w:rsid w:val="009161AD"/>
    <w:rPr>
      <w:rFonts w:asciiTheme="majorHAnsi" w:eastAsiaTheme="majorEastAsia" w:hAnsiTheme="majorHAnsi" w:cstheme="majorBidi"/>
      <w:i/>
      <w:iCs/>
      <w:color w:val="404040" w:themeColor="text1" w:themeTint="BF"/>
      <w:lang w:val="da-DK"/>
    </w:rPr>
  </w:style>
  <w:style w:type="paragraph" w:styleId="Sluthilsen">
    <w:name w:val="Closing"/>
    <w:basedOn w:val="Normal"/>
    <w:link w:val="SluthilsenTegn"/>
    <w:uiPriority w:val="99"/>
    <w:semiHidden/>
    <w:unhideWhenUsed/>
    <w:rsid w:val="009161AD"/>
    <w:pPr>
      <w:ind w:left="4252"/>
    </w:pPr>
  </w:style>
  <w:style w:type="character" w:customStyle="1" w:styleId="SluthilsenTegn">
    <w:name w:val="Sluthilsen Tegn"/>
    <w:basedOn w:val="Standardskrifttypeiafsnit"/>
    <w:link w:val="Sluthilsen"/>
    <w:uiPriority w:val="99"/>
    <w:semiHidden/>
    <w:rsid w:val="009161AD"/>
    <w:rPr>
      <w:sz w:val="24"/>
      <w:lang w:val="da-DK"/>
    </w:rPr>
  </w:style>
  <w:style w:type="character" w:styleId="Slutnotehenvisning">
    <w:name w:val="endnote reference"/>
    <w:basedOn w:val="Standardskrifttypeiafsnit"/>
    <w:uiPriority w:val="99"/>
    <w:semiHidden/>
    <w:unhideWhenUsed/>
    <w:rsid w:val="009161AD"/>
    <w:rPr>
      <w:vertAlign w:val="superscript"/>
      <w:lang w:val="da-DK"/>
    </w:rPr>
  </w:style>
  <w:style w:type="paragraph" w:styleId="Slutnotetekst">
    <w:name w:val="endnote text"/>
    <w:basedOn w:val="Normal"/>
    <w:link w:val="SlutnotetekstTegn"/>
    <w:uiPriority w:val="99"/>
    <w:semiHidden/>
    <w:unhideWhenUsed/>
    <w:rsid w:val="009161AD"/>
    <w:rPr>
      <w:sz w:val="20"/>
    </w:rPr>
  </w:style>
  <w:style w:type="character" w:customStyle="1" w:styleId="SlutnotetekstTegn">
    <w:name w:val="Slutnotetekst Tegn"/>
    <w:basedOn w:val="Standardskrifttypeiafsnit"/>
    <w:link w:val="Slutnotetekst"/>
    <w:uiPriority w:val="99"/>
    <w:semiHidden/>
    <w:rsid w:val="009161AD"/>
    <w:rPr>
      <w:lang w:val="da-DK"/>
    </w:rPr>
  </w:style>
  <w:style w:type="paragraph" w:styleId="Starthilsen">
    <w:name w:val="Salutation"/>
    <w:basedOn w:val="Normal"/>
    <w:next w:val="Normal"/>
    <w:link w:val="StarthilsenTegn"/>
    <w:uiPriority w:val="99"/>
    <w:semiHidden/>
    <w:unhideWhenUsed/>
    <w:rsid w:val="009161AD"/>
  </w:style>
  <w:style w:type="character" w:customStyle="1" w:styleId="StarthilsenTegn">
    <w:name w:val="Starthilsen Tegn"/>
    <w:basedOn w:val="Standardskrifttypeiafsnit"/>
    <w:link w:val="Starthilsen"/>
    <w:uiPriority w:val="99"/>
    <w:semiHidden/>
    <w:rsid w:val="009161AD"/>
    <w:rPr>
      <w:sz w:val="24"/>
      <w:lang w:val="da-DK"/>
    </w:rPr>
  </w:style>
  <w:style w:type="character" w:styleId="Strk">
    <w:name w:val="Strong"/>
    <w:basedOn w:val="Standardskrifttypeiafsnit"/>
    <w:uiPriority w:val="22"/>
    <w:qFormat/>
    <w:rsid w:val="009161AD"/>
    <w:rPr>
      <w:b/>
      <w:bCs/>
      <w:lang w:val="da-DK"/>
    </w:rPr>
  </w:style>
  <w:style w:type="paragraph" w:styleId="Strktcitat">
    <w:name w:val="Intense Quote"/>
    <w:basedOn w:val="Normal"/>
    <w:next w:val="Normal"/>
    <w:link w:val="StrktcitatTegn"/>
    <w:uiPriority w:val="30"/>
    <w:qFormat/>
    <w:rsid w:val="009161A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9161AD"/>
    <w:rPr>
      <w:b/>
      <w:bCs/>
      <w:i/>
      <w:iCs/>
      <w:color w:val="4F81BD" w:themeColor="accent1"/>
      <w:sz w:val="24"/>
      <w:lang w:val="da-DK"/>
    </w:rPr>
  </w:style>
  <w:style w:type="character" w:styleId="Svagfremhvning">
    <w:name w:val="Subtle Emphasis"/>
    <w:basedOn w:val="Standardskrifttypeiafsnit"/>
    <w:uiPriority w:val="19"/>
    <w:qFormat/>
    <w:rsid w:val="009161AD"/>
    <w:rPr>
      <w:i/>
      <w:iCs/>
      <w:color w:val="808080" w:themeColor="text1" w:themeTint="7F"/>
      <w:lang w:val="da-DK"/>
    </w:rPr>
  </w:style>
  <w:style w:type="character" w:styleId="Svaghenvisning">
    <w:name w:val="Subtle Reference"/>
    <w:basedOn w:val="Standardskrifttypeiafsnit"/>
    <w:uiPriority w:val="31"/>
    <w:qFormat/>
    <w:rsid w:val="009161AD"/>
    <w:rPr>
      <w:smallCaps/>
      <w:color w:val="C0504D" w:themeColor="accent2"/>
      <w:u w:val="single"/>
      <w:lang w:val="da-DK"/>
    </w:rPr>
  </w:style>
  <w:style w:type="table" w:styleId="Tabel-3D-effekter1">
    <w:name w:val="Table 3D effects 1"/>
    <w:basedOn w:val="Tabel-Normal"/>
    <w:uiPriority w:val="99"/>
    <w:semiHidden/>
    <w:unhideWhenUsed/>
    <w:rsid w:val="009161A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161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161A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9161A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9161A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161A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9161A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161A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161A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9161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161A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161A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161A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161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161A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9161A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161A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161A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161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161A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161A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9161A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9161A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9161A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9161A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9161A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9161A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161A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161A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161A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161A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161A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161A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9161A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9161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916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161A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161A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161A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9161AD"/>
    <w:pPr>
      <w:ind w:left="4252"/>
    </w:pPr>
  </w:style>
  <w:style w:type="character" w:customStyle="1" w:styleId="UnderskriftTegn">
    <w:name w:val="Underskrift Tegn"/>
    <w:basedOn w:val="Standardskrifttypeiafsnit"/>
    <w:link w:val="Underskrift"/>
    <w:uiPriority w:val="99"/>
    <w:semiHidden/>
    <w:rsid w:val="009161AD"/>
    <w:rPr>
      <w:sz w:val="24"/>
      <w:lang w:val="da-DK"/>
    </w:rPr>
  </w:style>
  <w:style w:type="paragraph" w:styleId="Undertitel">
    <w:name w:val="Subtitle"/>
    <w:basedOn w:val="Normal"/>
    <w:next w:val="Normal"/>
    <w:link w:val="UndertitelTegn"/>
    <w:uiPriority w:val="11"/>
    <w:qFormat/>
    <w:rsid w:val="009161AD"/>
    <w:pPr>
      <w:numPr>
        <w:ilvl w:val="1"/>
      </w:numPr>
    </w:pPr>
    <w:rPr>
      <w:rFonts w:asciiTheme="majorHAnsi" w:eastAsiaTheme="majorEastAsia" w:hAnsiTheme="majorHAnsi" w:cstheme="majorBidi"/>
      <w:i/>
      <w:iCs/>
      <w:color w:val="4F81BD" w:themeColor="accent1"/>
      <w:spacing w:val="15"/>
      <w:szCs w:val="24"/>
    </w:rPr>
  </w:style>
  <w:style w:type="character" w:customStyle="1" w:styleId="UndertitelTegn">
    <w:name w:val="Undertitel Tegn"/>
    <w:basedOn w:val="Standardskrifttypeiafsnit"/>
    <w:link w:val="Undertitel"/>
    <w:uiPriority w:val="11"/>
    <w:rsid w:val="009161AD"/>
    <w:rPr>
      <w:rFonts w:asciiTheme="majorHAnsi" w:eastAsiaTheme="majorEastAsia" w:hAnsiTheme="majorHAnsi" w:cstheme="majorBidi"/>
      <w:i/>
      <w:iCs/>
      <w:color w:val="4F81BD" w:themeColor="accent1"/>
      <w:spacing w:val="15"/>
      <w:sz w:val="24"/>
      <w:szCs w:val="24"/>
      <w:lang w:val="da-DK"/>
    </w:rPr>
  </w:style>
  <w:style w:type="numbering" w:customStyle="1" w:styleId="BasisOpstillingPunkt">
    <w:name w:val="Basis_Opstilling_Punkt"/>
    <w:rsid w:val="00B6071A"/>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qFormat="1"/>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EBE"/>
    <w:rPr>
      <w:sz w:val="24"/>
    </w:rPr>
  </w:style>
  <w:style w:type="paragraph" w:styleId="Overskrift1">
    <w:name w:val="heading 1"/>
    <w:basedOn w:val="Overskrift-basis"/>
    <w:next w:val="Brdtekst"/>
    <w:qFormat/>
    <w:rsid w:val="00651EBE"/>
    <w:pPr>
      <w:widowControl w:val="0"/>
      <w:numPr>
        <w:numId w:val="4"/>
      </w:numPr>
      <w:tabs>
        <w:tab w:val="left" w:pos="567"/>
      </w:tabs>
      <w:suppressAutoHyphens/>
      <w:spacing w:line="340" w:lineRule="exact"/>
      <w:outlineLvl w:val="0"/>
    </w:pPr>
    <w:rPr>
      <w:sz w:val="28"/>
    </w:rPr>
  </w:style>
  <w:style w:type="paragraph" w:styleId="Overskrift2">
    <w:name w:val="heading 2"/>
    <w:basedOn w:val="Overskrift-basis"/>
    <w:next w:val="Brdtekst"/>
    <w:qFormat/>
    <w:rsid w:val="00651EBE"/>
    <w:pPr>
      <w:widowControl w:val="0"/>
      <w:numPr>
        <w:ilvl w:val="1"/>
        <w:numId w:val="4"/>
      </w:numPr>
      <w:tabs>
        <w:tab w:val="left" w:pos="567"/>
      </w:tabs>
      <w:suppressAutoHyphens/>
      <w:spacing w:before="180" w:after="60" w:line="300" w:lineRule="exact"/>
      <w:outlineLvl w:val="1"/>
    </w:pPr>
  </w:style>
  <w:style w:type="paragraph" w:styleId="Overskrift3">
    <w:name w:val="heading 3"/>
    <w:basedOn w:val="Overskrift-basis"/>
    <w:next w:val="Brdtekst"/>
    <w:qFormat/>
    <w:rsid w:val="00651EBE"/>
    <w:pPr>
      <w:numPr>
        <w:ilvl w:val="2"/>
        <w:numId w:val="4"/>
      </w:numPr>
      <w:spacing w:before="120" w:after="40" w:line="300" w:lineRule="exact"/>
      <w:outlineLvl w:val="2"/>
    </w:pPr>
    <w:rPr>
      <w:i/>
    </w:rPr>
  </w:style>
  <w:style w:type="paragraph" w:styleId="Overskrift4">
    <w:name w:val="heading 4"/>
    <w:basedOn w:val="Overskrift-basis"/>
    <w:next w:val="Brdtekst"/>
    <w:qFormat/>
    <w:rsid w:val="00651EBE"/>
    <w:pPr>
      <w:numPr>
        <w:ilvl w:val="3"/>
        <w:numId w:val="4"/>
      </w:numPr>
      <w:spacing w:before="100" w:after="40" w:line="280" w:lineRule="exact"/>
      <w:outlineLvl w:val="3"/>
    </w:pPr>
    <w:rPr>
      <w:b w:val="0"/>
      <w:i/>
    </w:rPr>
  </w:style>
  <w:style w:type="paragraph" w:styleId="Overskrift5">
    <w:name w:val="heading 5"/>
    <w:basedOn w:val="Normal"/>
    <w:next w:val="Normal"/>
    <w:link w:val="Overskrift5Tegn"/>
    <w:uiPriority w:val="9"/>
    <w:semiHidden/>
    <w:unhideWhenUsed/>
    <w:qFormat/>
    <w:rsid w:val="009161AD"/>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9161AD"/>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9161AD"/>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9161AD"/>
    <w:pPr>
      <w:keepNext/>
      <w:keepLines/>
      <w:spacing w:before="200"/>
      <w:outlineLvl w:val="7"/>
    </w:pPr>
    <w:rPr>
      <w:rFonts w:asciiTheme="majorHAnsi" w:eastAsiaTheme="majorEastAsia" w:hAnsiTheme="majorHAnsi" w:cstheme="majorBidi"/>
      <w:color w:val="404040" w:themeColor="text1" w:themeTint="BF"/>
      <w:sz w:val="20"/>
    </w:rPr>
  </w:style>
  <w:style w:type="paragraph" w:styleId="Overskrift9">
    <w:name w:val="heading 9"/>
    <w:basedOn w:val="Normal"/>
    <w:next w:val="Normal"/>
    <w:link w:val="Overskrift9Tegn"/>
    <w:uiPriority w:val="9"/>
    <w:semiHidden/>
    <w:unhideWhenUsed/>
    <w:qFormat/>
    <w:rsid w:val="009161AD"/>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Standardskrifttypeiafsnit">
    <w:name w:val="Default Paragraph Font"/>
    <w:uiPriority w:val="1"/>
    <w:semiHidden/>
    <w:unhideWhenUsed/>
    <w:rsid w:val="00651EBE"/>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rsid w:val="00651EBE"/>
  </w:style>
  <w:style w:type="paragraph" w:customStyle="1" w:styleId="Overskrift-basis">
    <w:name w:val="Overskrift - basis"/>
    <w:basedOn w:val="Normal"/>
    <w:next w:val="Brdtekst"/>
    <w:rsid w:val="00651EBE"/>
    <w:pPr>
      <w:keepNext/>
      <w:keepLines/>
      <w:spacing w:before="240" w:after="120"/>
    </w:pPr>
    <w:rPr>
      <w:rFonts w:ascii="Garamond" w:hAnsi="Garamond"/>
      <w:b/>
      <w:kern w:val="28"/>
    </w:rPr>
  </w:style>
  <w:style w:type="paragraph" w:styleId="Brdtekst">
    <w:name w:val="Body Text"/>
    <w:basedOn w:val="Normal"/>
    <w:link w:val="BrdtekstTegn"/>
    <w:uiPriority w:val="99"/>
    <w:rsid w:val="00651EBE"/>
    <w:pPr>
      <w:tabs>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s>
      <w:spacing w:after="140" w:line="300" w:lineRule="atLeast"/>
    </w:pPr>
    <w:rPr>
      <w:rFonts w:ascii="Garamond" w:hAnsi="Garamond"/>
    </w:rPr>
  </w:style>
  <w:style w:type="paragraph" w:styleId="Sidehoved">
    <w:name w:val="header"/>
    <w:basedOn w:val="Normal"/>
    <w:semiHidden/>
    <w:rsid w:val="00651EBE"/>
    <w:pPr>
      <w:tabs>
        <w:tab w:val="center" w:pos="4819"/>
        <w:tab w:val="right" w:pos="9638"/>
      </w:tabs>
    </w:pPr>
    <w:rPr>
      <w:rFonts w:ascii="Arial" w:hAnsi="Arial"/>
      <w:sz w:val="20"/>
    </w:rPr>
  </w:style>
  <w:style w:type="paragraph" w:styleId="Normalindrykning">
    <w:name w:val="Normal Indent"/>
    <w:basedOn w:val="Normal"/>
    <w:semiHidden/>
    <w:rsid w:val="00651EBE"/>
    <w:pPr>
      <w:ind w:left="1304"/>
    </w:pPr>
  </w:style>
  <w:style w:type="paragraph" w:styleId="Sidefod">
    <w:name w:val="footer"/>
    <w:basedOn w:val="Normal"/>
    <w:link w:val="SidefodTegn"/>
    <w:rsid w:val="00651EBE"/>
    <w:pPr>
      <w:tabs>
        <w:tab w:val="center" w:pos="4819"/>
        <w:tab w:val="right" w:pos="9638"/>
      </w:tabs>
      <w:jc w:val="right"/>
    </w:pPr>
    <w:rPr>
      <w:rFonts w:ascii="Arial" w:hAnsi="Arial"/>
      <w:sz w:val="14"/>
    </w:rPr>
  </w:style>
  <w:style w:type="character" w:styleId="Sidetal">
    <w:name w:val="page number"/>
    <w:basedOn w:val="Standardskrifttypeiafsnit"/>
    <w:semiHidden/>
    <w:rsid w:val="00651EBE"/>
  </w:style>
  <w:style w:type="paragraph" w:customStyle="1" w:styleId="Bilag">
    <w:name w:val="Bilag"/>
    <w:basedOn w:val="Normal"/>
    <w:next w:val="Normal"/>
    <w:rsid w:val="00651EBE"/>
    <w:pPr>
      <w:tabs>
        <w:tab w:val="left" w:pos="-567"/>
        <w:tab w:val="left" w:pos="0"/>
      </w:tabs>
      <w:ind w:hanging="567"/>
    </w:pPr>
  </w:style>
  <w:style w:type="paragraph" w:customStyle="1" w:styleId="Flerebilag">
    <w:name w:val="Flerebilag"/>
    <w:basedOn w:val="Brdtekst"/>
    <w:next w:val="Brdtekst"/>
    <w:rsid w:val="00651EBE"/>
    <w:pPr>
      <w:ind w:hanging="567"/>
    </w:pPr>
  </w:style>
  <w:style w:type="paragraph" w:customStyle="1" w:styleId="Tilfra">
    <w:name w:val="Tilfra"/>
    <w:basedOn w:val="Brdtekst"/>
    <w:next w:val="Brdtekst"/>
    <w:rsid w:val="00651EBE"/>
    <w:rPr>
      <w:rFonts w:ascii="Arial" w:hAnsi="Arial"/>
      <w:b/>
      <w:sz w:val="28"/>
    </w:rPr>
  </w:style>
  <w:style w:type="paragraph" w:customStyle="1" w:styleId="Notathoved">
    <w:name w:val="Notathoved"/>
    <w:basedOn w:val="Brdtekst"/>
    <w:next w:val="Brdtekst"/>
    <w:rsid w:val="00651EBE"/>
    <w:pPr>
      <w:tabs>
        <w:tab w:val="clear" w:pos="454"/>
        <w:tab w:val="clear" w:pos="907"/>
        <w:tab w:val="clear" w:pos="1361"/>
        <w:tab w:val="left" w:pos="0"/>
        <w:tab w:val="left" w:pos="1531"/>
      </w:tabs>
      <w:spacing w:before="20" w:after="40"/>
      <w:ind w:left="57" w:right="113"/>
    </w:pPr>
  </w:style>
  <w:style w:type="paragraph" w:customStyle="1" w:styleId="Datotekst">
    <w:name w:val="Datotekst"/>
    <w:basedOn w:val="Normal"/>
    <w:rsid w:val="00651EBE"/>
    <w:pPr>
      <w:tabs>
        <w:tab w:val="left" w:pos="5954"/>
        <w:tab w:val="right" w:pos="8222"/>
        <w:tab w:val="center" w:pos="8278"/>
        <w:tab w:val="left" w:pos="8335"/>
        <w:tab w:val="left" w:pos="8902"/>
      </w:tabs>
      <w:spacing w:line="300" w:lineRule="exact"/>
    </w:pPr>
    <w:rPr>
      <w:rFonts w:ascii="Garamond" w:hAnsi="Garamond"/>
    </w:rPr>
  </w:style>
  <w:style w:type="paragraph" w:customStyle="1" w:styleId="Opstillingstekst">
    <w:name w:val="Opstillingstekst"/>
    <w:basedOn w:val="Brdtekst"/>
    <w:rsid w:val="00651EBE"/>
    <w:pPr>
      <w:tabs>
        <w:tab w:val="left" w:pos="7258"/>
        <w:tab w:val="left" w:pos="7711"/>
        <w:tab w:val="left" w:pos="8165"/>
        <w:tab w:val="left" w:pos="8618"/>
        <w:tab w:val="left" w:pos="9072"/>
      </w:tabs>
      <w:spacing w:before="60" w:after="60" w:line="260" w:lineRule="atLeast"/>
    </w:pPr>
  </w:style>
  <w:style w:type="paragraph" w:customStyle="1" w:styleId="Figurtekst">
    <w:name w:val="Figurtekst"/>
    <w:basedOn w:val="Brdtekst"/>
    <w:next w:val="Brdtekst"/>
    <w:rsid w:val="00651EBE"/>
    <w:pPr>
      <w:keepNext/>
      <w:keepLines/>
      <w:tabs>
        <w:tab w:val="clear" w:pos="454"/>
        <w:tab w:val="clear" w:pos="907"/>
        <w:tab w:val="clear" w:pos="1361"/>
        <w:tab w:val="clear" w:pos="1814"/>
        <w:tab w:val="clear" w:pos="2268"/>
        <w:tab w:val="clear" w:pos="2722"/>
        <w:tab w:val="clear" w:pos="3175"/>
        <w:tab w:val="clear" w:pos="3629"/>
        <w:tab w:val="clear" w:pos="4082"/>
        <w:tab w:val="clear" w:pos="4536"/>
        <w:tab w:val="clear" w:pos="4990"/>
        <w:tab w:val="clear" w:pos="5443"/>
        <w:tab w:val="clear" w:pos="5897"/>
        <w:tab w:val="clear" w:pos="6350"/>
        <w:tab w:val="clear" w:pos="6804"/>
        <w:tab w:val="left" w:pos="1247"/>
        <w:tab w:val="left" w:pos="1531"/>
      </w:tabs>
      <w:spacing w:before="240" w:after="100" w:line="260" w:lineRule="atLeast"/>
    </w:pPr>
    <w:rPr>
      <w:rFonts w:asciiTheme="minorHAnsi" w:hAnsiTheme="minorHAnsi"/>
      <w:b/>
    </w:rPr>
  </w:style>
  <w:style w:type="paragraph" w:customStyle="1" w:styleId="Tabelfigurtekst">
    <w:name w:val="Tabelfigurtekst"/>
    <w:basedOn w:val="Figurtekst"/>
    <w:next w:val="Normal"/>
    <w:rsid w:val="00651EBE"/>
    <w:pPr>
      <w:spacing w:line="260" w:lineRule="exact"/>
    </w:pPr>
  </w:style>
  <w:style w:type="paragraph" w:styleId="Markeringsbobletekst">
    <w:name w:val="Balloon Text"/>
    <w:basedOn w:val="Normal"/>
    <w:link w:val="MarkeringsbobletekstTegn"/>
    <w:uiPriority w:val="99"/>
    <w:semiHidden/>
    <w:unhideWhenUsed/>
    <w:rsid w:val="00651EB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51EBE"/>
    <w:rPr>
      <w:rFonts w:ascii="Tahoma" w:hAnsi="Tahoma" w:cs="Tahoma"/>
      <w:sz w:val="16"/>
      <w:szCs w:val="16"/>
    </w:rPr>
  </w:style>
  <w:style w:type="numbering" w:customStyle="1" w:styleId="Multiliste">
    <w:name w:val="Multiliste"/>
    <w:uiPriority w:val="99"/>
    <w:rsid w:val="00651EBE"/>
    <w:pPr>
      <w:numPr>
        <w:numId w:val="1"/>
      </w:numPr>
    </w:pPr>
  </w:style>
  <w:style w:type="numbering" w:customStyle="1" w:styleId="Nummereretliste">
    <w:name w:val="Nummereretliste"/>
    <w:uiPriority w:val="99"/>
    <w:rsid w:val="00651EBE"/>
    <w:pPr>
      <w:numPr>
        <w:numId w:val="2"/>
      </w:numPr>
    </w:pPr>
  </w:style>
  <w:style w:type="character" w:styleId="Fremhv">
    <w:name w:val="Emphasis"/>
    <w:basedOn w:val="Standardskrifttypeiafsnit"/>
    <w:uiPriority w:val="20"/>
    <w:qFormat/>
    <w:rsid w:val="00651EBE"/>
    <w:rPr>
      <w:i/>
      <w:iCs/>
    </w:rPr>
  </w:style>
  <w:style w:type="character" w:styleId="Kraftigfremhvning">
    <w:name w:val="Intense Emphasis"/>
    <w:basedOn w:val="Standardskrifttypeiafsnit"/>
    <w:uiPriority w:val="21"/>
    <w:qFormat/>
    <w:rsid w:val="00651EBE"/>
    <w:rPr>
      <w:b/>
      <w:bCs/>
      <w:i/>
      <w:iCs/>
      <w:color w:val="4F81BD" w:themeColor="accent1"/>
    </w:rPr>
  </w:style>
  <w:style w:type="character" w:styleId="Pladsholdertekst">
    <w:name w:val="Placeholder Text"/>
    <w:basedOn w:val="Standardskrifttypeiafsnit"/>
    <w:uiPriority w:val="99"/>
    <w:semiHidden/>
    <w:rsid w:val="00651EBE"/>
    <w:rPr>
      <w:color w:val="808080"/>
    </w:rPr>
  </w:style>
  <w:style w:type="table" w:styleId="Tabel-Gitter">
    <w:name w:val="Table Grid"/>
    <w:basedOn w:val="Tabel-Normal"/>
    <w:uiPriority w:val="59"/>
    <w:rsid w:val="00651E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andard">
    <w:name w:val="Standard"/>
    <w:basedOn w:val="Tabel-Normal"/>
    <w:uiPriority w:val="99"/>
    <w:qFormat/>
    <w:rsid w:val="00651EBE"/>
    <w:pPr>
      <w:jc w:val="right"/>
    </w:pPr>
    <w:tblPr>
      <w:tblInd w:w="85" w:type="dxa"/>
      <w:tblBorders>
        <w:top w:val="single" w:sz="4" w:space="0" w:color="auto"/>
        <w:left w:val="single" w:sz="4" w:space="0" w:color="auto"/>
        <w:bottom w:val="single" w:sz="4" w:space="0" w:color="auto"/>
        <w:right w:val="single" w:sz="4" w:space="0" w:color="auto"/>
      </w:tblBorders>
      <w:tblCellMar>
        <w:top w:w="68" w:type="dxa"/>
        <w:left w:w="68" w:type="dxa"/>
        <w:right w:w="68" w:type="dxa"/>
      </w:tblCellMar>
    </w:tblPr>
    <w:tblStylePr w:type="firstRow">
      <w:pPr>
        <w:jc w:val="center"/>
      </w:pPr>
      <w:rPr>
        <w:b/>
      </w:rPr>
      <w:tblPr/>
      <w:tcPr>
        <w:tcBorders>
          <w:top w:val="single" w:sz="4" w:space="0" w:color="auto"/>
          <w:left w:val="single" w:sz="4" w:space="0" w:color="auto"/>
          <w:bottom w:val="single" w:sz="4" w:space="0" w:color="auto"/>
          <w:right w:val="single" w:sz="4" w:space="0" w:color="auto"/>
        </w:tcBorders>
      </w:tcPr>
    </w:tblStylePr>
    <w:tblStylePr w:type="firstCol">
      <w:pPr>
        <w:jc w:val="left"/>
      </w:pPr>
      <w:rPr>
        <w:b/>
      </w:rPr>
      <w:tblPr/>
      <w:tcPr>
        <w:tcBorders>
          <w:top w:val="single" w:sz="4" w:space="0" w:color="auto"/>
          <w:left w:val="single" w:sz="4" w:space="0" w:color="auto"/>
          <w:bottom w:val="single" w:sz="4" w:space="0" w:color="auto"/>
          <w:right w:val="single" w:sz="4" w:space="0" w:color="auto"/>
        </w:tcBorders>
      </w:tcPr>
    </w:tblStylePr>
  </w:style>
  <w:style w:type="table" w:customStyle="1" w:styleId="SA-tabel2">
    <w:name w:val="SA-tabel 2"/>
    <w:basedOn w:val="Standard"/>
    <w:uiPriority w:val="99"/>
    <w:qFormat/>
    <w:rsid w:val="00651EBE"/>
    <w:tblPr>
      <w:tblBorders>
        <w:top w:val="none" w:sz="0" w:space="0" w:color="auto"/>
        <w:left w:val="none" w:sz="0" w:space="0" w:color="auto"/>
        <w:bottom w:val="none" w:sz="0" w:space="0" w:color="auto"/>
        <w:right w:val="none" w:sz="0" w:space="0" w:color="auto"/>
      </w:tblBorders>
    </w:tblPr>
    <w:tblStylePr w:type="firstRow">
      <w:pPr>
        <w:jc w:val="center"/>
      </w:pPr>
      <w:rPr>
        <w:b w:val="0"/>
      </w:rPr>
      <w:tblPr/>
      <w:tcPr>
        <w:tcBorders>
          <w:top w:val="single" w:sz="4" w:space="0" w:color="auto"/>
          <w:left w:val="nil"/>
          <w:bottom w:val="single" w:sz="4" w:space="0" w:color="auto"/>
          <w:right w:val="nil"/>
        </w:tcBorders>
      </w:tcPr>
    </w:tblStylePr>
    <w:tblStylePr w:type="firstCol">
      <w:pPr>
        <w:jc w:val="left"/>
      </w:pPr>
      <w:rPr>
        <w:b w:val="0"/>
      </w:rPr>
      <w:tblPr/>
      <w:tcPr>
        <w:tcBorders>
          <w:top w:val="single" w:sz="4" w:space="0" w:color="auto"/>
          <w:left w:val="nil"/>
          <w:bottom w:val="single" w:sz="4" w:space="0" w:color="auto"/>
          <w:right w:val="nil"/>
        </w:tcBorders>
      </w:tcPr>
    </w:tblStylePr>
  </w:style>
  <w:style w:type="paragraph" w:customStyle="1" w:styleId="Tabelnote">
    <w:name w:val="Tabelnote"/>
    <w:next w:val="Brdtekst"/>
    <w:qFormat/>
    <w:rsid w:val="00651EBE"/>
    <w:pPr>
      <w:tabs>
        <w:tab w:val="left" w:pos="170"/>
        <w:tab w:val="left" w:pos="624"/>
        <w:tab w:val="left" w:pos="1077"/>
        <w:tab w:val="left" w:pos="1531"/>
      </w:tabs>
      <w:spacing w:before="60" w:after="240" w:line="240" w:lineRule="atLeast"/>
    </w:pPr>
    <w:rPr>
      <w:rFonts w:ascii="Calibri" w:hAnsi="Calibri"/>
    </w:rPr>
  </w:style>
  <w:style w:type="character" w:customStyle="1" w:styleId="Tabeltekst">
    <w:name w:val="Tabeltekst"/>
    <w:basedOn w:val="Standardskrifttypeiafsnit"/>
    <w:rsid w:val="00651EBE"/>
    <w:rPr>
      <w:rFonts w:ascii="Calibri" w:hAnsi="Calibri"/>
      <w:sz w:val="22"/>
    </w:rPr>
  </w:style>
  <w:style w:type="character" w:customStyle="1" w:styleId="CODE">
    <w:name w:val="CODE"/>
    <w:basedOn w:val="Standardskrifttypeiafsnit"/>
    <w:rsid w:val="00651EBE"/>
    <w:rPr>
      <w:rFonts w:ascii="Courier" w:hAnsi="Courier"/>
      <w:sz w:val="20"/>
    </w:rPr>
  </w:style>
  <w:style w:type="paragraph" w:customStyle="1" w:styleId="Kodslutluft">
    <w:name w:val="Kodslutluft"/>
    <w:basedOn w:val="Brdtekst"/>
    <w:next w:val="Brdtekst"/>
    <w:rsid w:val="00651EBE"/>
    <w:pPr>
      <w:spacing w:after="0" w:line="240" w:lineRule="atLeast"/>
    </w:pPr>
    <w:rPr>
      <w:sz w:val="12"/>
    </w:rPr>
  </w:style>
  <w:style w:type="paragraph" w:customStyle="1" w:styleId="Kodstartluft">
    <w:name w:val="Kodstartluft"/>
    <w:basedOn w:val="Brdtekst"/>
    <w:next w:val="Kodslutluft"/>
    <w:rsid w:val="00651EBE"/>
    <w:pPr>
      <w:spacing w:after="0" w:line="120" w:lineRule="atLeast"/>
    </w:pPr>
    <w:rPr>
      <w:sz w:val="12"/>
    </w:rPr>
  </w:style>
  <w:style w:type="paragraph" w:customStyle="1" w:styleId="PRE">
    <w:name w:val="PRE"/>
    <w:basedOn w:val="Brdtekst"/>
    <w:rsid w:val="00651EBE"/>
    <w:pPr>
      <w:suppressAutoHyphens/>
      <w:spacing w:after="0" w:line="260" w:lineRule="exact"/>
      <w:ind w:left="510"/>
    </w:pPr>
    <w:rPr>
      <w:rFonts w:ascii="Courier" w:hAnsi="Courier"/>
      <w:sz w:val="20"/>
    </w:rPr>
  </w:style>
  <w:style w:type="character" w:customStyle="1" w:styleId="SansSerif">
    <w:name w:val="SansSerif"/>
    <w:basedOn w:val="Standardskrifttypeiafsnit"/>
    <w:rsid w:val="00651EBE"/>
    <w:rPr>
      <w:rFonts w:ascii="Arial" w:hAnsi="Arial"/>
      <w:sz w:val="20"/>
    </w:rPr>
  </w:style>
  <w:style w:type="character" w:customStyle="1" w:styleId="SmCODE">
    <w:name w:val="SmCODE"/>
    <w:basedOn w:val="Standardskrifttypeiafsnit"/>
    <w:rsid w:val="00651EBE"/>
    <w:rPr>
      <w:rFonts w:ascii="Courier" w:hAnsi="Courier"/>
      <w:sz w:val="18"/>
    </w:rPr>
  </w:style>
  <w:style w:type="character" w:customStyle="1" w:styleId="SmSansSerif">
    <w:name w:val="SmSansSerif"/>
    <w:basedOn w:val="Standardskrifttypeiafsnit"/>
    <w:rsid w:val="00651EBE"/>
    <w:rPr>
      <w:rFonts w:ascii="Arial" w:hAnsi="Arial"/>
      <w:sz w:val="18"/>
    </w:rPr>
  </w:style>
  <w:style w:type="numbering" w:customStyle="1" w:styleId="Punktliste">
    <w:name w:val="Punktliste"/>
    <w:uiPriority w:val="99"/>
    <w:rsid w:val="00651EBE"/>
    <w:pPr>
      <w:numPr>
        <w:numId w:val="3"/>
      </w:numPr>
    </w:pPr>
  </w:style>
  <w:style w:type="table" w:customStyle="1" w:styleId="Bludentotal">
    <w:name w:val="Blå uden total"/>
    <w:basedOn w:val="Tabel-Normal"/>
    <w:uiPriority w:val="99"/>
    <w:qFormat/>
    <w:rsid w:val="00651EBE"/>
    <w:pPr>
      <w:jc w:val="right"/>
    </w:pPr>
    <w:rPr>
      <w:rFonts w:asciiTheme="minorHAnsi" w:hAnsiTheme="minorHAnsi"/>
    </w:rPr>
    <w:tblPr>
      <w:tblStyleRowBandSize w:val="1"/>
      <w:tblStyleColBandSize w:val="1"/>
      <w:tblInd w:w="85" w:type="dxa"/>
      <w:tblBorders>
        <w:top w:val="single" w:sz="12" w:space="0" w:color="00457E"/>
        <w:left w:val="single" w:sz="12" w:space="0" w:color="00457E"/>
        <w:bottom w:val="single" w:sz="12" w:space="0" w:color="00457E"/>
        <w:right w:val="single" w:sz="12" w:space="0" w:color="00457E"/>
      </w:tblBorders>
      <w:tblCellMar>
        <w:top w:w="68" w:type="dxa"/>
        <w:left w:w="68" w:type="dxa"/>
        <w:right w:w="68" w:type="dxa"/>
      </w:tblCellMar>
    </w:tblPr>
    <w:tblStylePr w:type="firstRow">
      <w:pPr>
        <w:spacing w:before="0" w:after="0" w:line="240" w:lineRule="auto"/>
        <w:jc w:val="center"/>
      </w:pPr>
      <w:rPr>
        <w:rFonts w:asciiTheme="minorHAnsi" w:hAnsiTheme="minorHAnsi"/>
        <w:b/>
        <w:bCs/>
        <w:color w:val="FFFFFF" w:themeColor="background1"/>
      </w:rPr>
      <w:tblPr/>
      <w:tcPr>
        <w:shd w:val="clear" w:color="auto" w:fill="00457E"/>
      </w:tcPr>
    </w:tblStylePr>
    <w:tblStylePr w:type="lastRow">
      <w:pPr>
        <w:spacing w:before="0" w:after="0" w:line="240" w:lineRule="auto"/>
      </w:pPr>
      <w:rPr>
        <w:b w:val="0"/>
        <w:bCs/>
      </w:rPr>
      <w:tblPr/>
      <w:tcPr>
        <w:tcBorders>
          <w:top w:val="nil"/>
          <w:left w:val="nil"/>
          <w:bottom w:val="single" w:sz="12" w:space="0" w:color="00457E"/>
          <w:right w:val="nil"/>
        </w:tcBorders>
      </w:tcPr>
    </w:tblStylePr>
    <w:tblStylePr w:type="firstCol">
      <w:pPr>
        <w:jc w:val="left"/>
      </w:pPr>
      <w:rPr>
        <w:b/>
        <w:bCs/>
      </w:rPr>
      <w:tblPr/>
      <w:tcPr>
        <w:tcBorders>
          <w:top w:val="nil"/>
          <w:left w:val="nil"/>
          <w:bottom w:val="nil"/>
          <w:right w:val="nil"/>
          <w:insideH w:val="nil"/>
          <w:insideV w:val="nil"/>
          <w:tl2br w:val="nil"/>
          <w:tr2bl w:val="nil"/>
        </w:tcBorders>
        <w:shd w:val="clear" w:color="auto" w:fill="DFE2E3"/>
      </w:tcPr>
    </w:tblStylePr>
    <w:tblStylePr w:type="lastCol">
      <w:rPr>
        <w:b w:val="0"/>
        <w:bCs/>
      </w:rPr>
      <w:tblPr/>
      <w:tcPr>
        <w:tcBorders>
          <w:right w:val="nil"/>
        </w:tcBorders>
      </w:tcPr>
    </w:tblStylePr>
    <w:tblStylePr w:type="band1Vert">
      <w:tblPr/>
      <w:tcPr>
        <w:tcBorders>
          <w:top w:val="single" w:sz="8" w:space="0" w:color="4F81BD" w:themeColor="accent1"/>
          <w:left w:val="nil"/>
          <w:bottom w:val="single" w:sz="12" w:space="0" w:color="00457E"/>
          <w:right w:val="nil"/>
        </w:tcBorders>
      </w:tcPr>
    </w:tblStylePr>
    <w:tblStylePr w:type="band2Vert">
      <w:tblPr/>
      <w:tcPr>
        <w:tcBorders>
          <w:bottom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bottom w:val="nil"/>
          <w:right w:val="nil"/>
        </w:tcBorders>
      </w:tcPr>
    </w:tblStylePr>
    <w:tblStylePr w:type="seCell">
      <w:tblPr/>
      <w:tcPr>
        <w:tcBorders>
          <w:bottom w:val="single" w:sz="12" w:space="0" w:color="00457E"/>
        </w:tcBorders>
      </w:tcPr>
    </w:tblStylePr>
    <w:tblStylePr w:type="swCell">
      <w:rPr>
        <w:b/>
      </w:rPr>
      <w:tblPr/>
      <w:tcPr>
        <w:tcBorders>
          <w:bottom w:val="single" w:sz="12" w:space="0" w:color="00457E"/>
        </w:tcBorders>
      </w:tcPr>
    </w:tblStylePr>
  </w:style>
  <w:style w:type="table" w:customStyle="1" w:styleId="Blmedtotal">
    <w:name w:val="Blå med total"/>
    <w:basedOn w:val="Bludentotal"/>
    <w:uiPriority w:val="99"/>
    <w:qFormat/>
    <w:rsid w:val="00651EBE"/>
    <w:tblPr/>
    <w:tblStylePr w:type="firstRow">
      <w:pPr>
        <w:spacing w:before="0" w:after="0" w:line="240" w:lineRule="auto"/>
        <w:jc w:val="center"/>
      </w:pPr>
      <w:rPr>
        <w:rFonts w:asciiTheme="minorHAnsi" w:hAnsiTheme="minorHAnsi"/>
        <w:b/>
        <w:bCs/>
        <w:color w:val="FFFFFF" w:themeColor="background1"/>
      </w:rPr>
      <w:tblPr/>
      <w:tcPr>
        <w:shd w:val="clear" w:color="auto" w:fill="00457E"/>
      </w:tcPr>
    </w:tblStylePr>
    <w:tblStylePr w:type="lastRow">
      <w:pPr>
        <w:spacing w:before="0" w:after="0" w:line="240" w:lineRule="auto"/>
      </w:pPr>
      <w:rPr>
        <w:b w:val="0"/>
        <w:bCs/>
      </w:rPr>
      <w:tblPr/>
      <w:tcPr>
        <w:tcBorders>
          <w:top w:val="single" w:sz="12" w:space="0" w:color="00457E"/>
          <w:left w:val="nil"/>
          <w:bottom w:val="single" w:sz="12" w:space="0" w:color="00457E"/>
          <w:right w:val="nil"/>
        </w:tcBorders>
      </w:tcPr>
    </w:tblStylePr>
    <w:tblStylePr w:type="firstCol">
      <w:pPr>
        <w:jc w:val="left"/>
      </w:pPr>
      <w:rPr>
        <w:b/>
        <w:bCs/>
      </w:rPr>
      <w:tblPr/>
      <w:tcPr>
        <w:tcBorders>
          <w:top w:val="nil"/>
          <w:left w:val="nil"/>
          <w:bottom w:val="nil"/>
          <w:right w:val="nil"/>
          <w:insideH w:val="nil"/>
          <w:insideV w:val="nil"/>
          <w:tl2br w:val="nil"/>
          <w:tr2bl w:val="nil"/>
        </w:tcBorders>
        <w:shd w:val="clear" w:color="auto" w:fill="DFE2E3"/>
      </w:tcPr>
    </w:tblStylePr>
    <w:tblStylePr w:type="lastCol">
      <w:rPr>
        <w:b w:val="0"/>
        <w:bCs/>
      </w:rPr>
      <w:tblPr/>
      <w:tcPr>
        <w:tcBorders>
          <w:right w:val="nil"/>
        </w:tcBorders>
      </w:tcPr>
    </w:tblStylePr>
    <w:tblStylePr w:type="band1Vert">
      <w:tblPr/>
      <w:tcPr>
        <w:tcBorders>
          <w:top w:val="single" w:sz="8" w:space="0" w:color="4F81BD" w:themeColor="accent1"/>
          <w:left w:val="nil"/>
          <w:bottom w:val="single" w:sz="12" w:space="0" w:color="00457E"/>
          <w:right w:val="nil"/>
        </w:tcBorders>
      </w:tcPr>
    </w:tblStylePr>
    <w:tblStylePr w:type="band2Vert">
      <w:tblPr/>
      <w:tcPr>
        <w:tcBorders>
          <w:bottom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bottom w:val="nil"/>
          <w:right w:val="nil"/>
        </w:tcBorders>
      </w:tcPr>
    </w:tblStylePr>
    <w:tblStylePr w:type="seCell">
      <w:tblPr/>
      <w:tcPr>
        <w:tcBorders>
          <w:bottom w:val="single" w:sz="12" w:space="0" w:color="00457E"/>
        </w:tcBorders>
      </w:tcPr>
    </w:tblStylePr>
    <w:tblStylePr w:type="swCell">
      <w:rPr>
        <w:b/>
      </w:rPr>
      <w:tblPr/>
      <w:tcPr>
        <w:tcBorders>
          <w:bottom w:val="single" w:sz="12" w:space="0" w:color="00457E"/>
        </w:tcBorders>
      </w:tcPr>
    </w:tblStylePr>
  </w:style>
  <w:style w:type="paragraph" w:customStyle="1" w:styleId="Figurnote">
    <w:name w:val="Figurnote"/>
    <w:basedOn w:val="Tabelnote"/>
    <w:next w:val="Brdtekst"/>
    <w:qFormat/>
    <w:rsid w:val="00651EBE"/>
    <w:pPr>
      <w:spacing w:before="0"/>
    </w:pPr>
  </w:style>
  <w:style w:type="paragraph" w:customStyle="1" w:styleId="Adressetekst">
    <w:name w:val="Adressetekst"/>
    <w:basedOn w:val="Brdtekst"/>
    <w:qFormat/>
    <w:rsid w:val="00651EBE"/>
    <w:pPr>
      <w:spacing w:after="0"/>
    </w:pPr>
  </w:style>
  <w:style w:type="paragraph" w:styleId="Opstilling-punkttegn">
    <w:name w:val="List Bullet"/>
    <w:basedOn w:val="Normal"/>
    <w:semiHidden/>
    <w:rsid w:val="00651EBE"/>
    <w:pPr>
      <w:ind w:left="283" w:hanging="283"/>
    </w:pPr>
    <w:rPr>
      <w:rFonts w:ascii="Garamond" w:hAnsi="Garamond"/>
    </w:rPr>
  </w:style>
  <w:style w:type="character" w:customStyle="1" w:styleId="BrdtekstTegn">
    <w:name w:val="Brødtekst Tegn"/>
    <w:basedOn w:val="Standardskrifttypeiafsnit"/>
    <w:link w:val="Brdtekst"/>
    <w:uiPriority w:val="99"/>
    <w:rsid w:val="00651EBE"/>
    <w:rPr>
      <w:rFonts w:ascii="Garamond" w:hAnsi="Garamond"/>
      <w:sz w:val="24"/>
    </w:rPr>
  </w:style>
  <w:style w:type="paragraph" w:styleId="Titel">
    <w:name w:val="Title"/>
    <w:basedOn w:val="Normal"/>
    <w:next w:val="Normal"/>
    <w:link w:val="TitelTegn"/>
    <w:uiPriority w:val="10"/>
    <w:qFormat/>
    <w:rsid w:val="00651EBE"/>
    <w:pPr>
      <w:spacing w:before="360" w:after="240" w:line="420" w:lineRule="exact"/>
      <w:contextualSpacing/>
    </w:pPr>
    <w:rPr>
      <w:rFonts w:ascii="Garamond" w:eastAsiaTheme="majorEastAsia" w:hAnsi="Garamond" w:cstheme="majorBidi"/>
      <w:b/>
      <w:color w:val="000000" w:themeColor="text1"/>
      <w:spacing w:val="5"/>
      <w:kern w:val="28"/>
      <w:sz w:val="36"/>
      <w:szCs w:val="52"/>
    </w:rPr>
  </w:style>
  <w:style w:type="character" w:customStyle="1" w:styleId="TitelTegn">
    <w:name w:val="Titel Tegn"/>
    <w:basedOn w:val="Standardskrifttypeiafsnit"/>
    <w:link w:val="Titel"/>
    <w:uiPriority w:val="10"/>
    <w:rsid w:val="00651EBE"/>
    <w:rPr>
      <w:rFonts w:ascii="Garamond" w:eastAsiaTheme="majorEastAsia" w:hAnsi="Garamond" w:cstheme="majorBidi"/>
      <w:b/>
      <w:color w:val="000000" w:themeColor="text1"/>
      <w:spacing w:val="5"/>
      <w:kern w:val="28"/>
      <w:sz w:val="36"/>
      <w:szCs w:val="52"/>
    </w:rPr>
  </w:style>
  <w:style w:type="paragraph" w:styleId="Listeafsnit">
    <w:name w:val="List Paragraph"/>
    <w:basedOn w:val="Normal"/>
    <w:uiPriority w:val="34"/>
    <w:qFormat/>
    <w:rsid w:val="00676875"/>
    <w:pPr>
      <w:ind w:left="720"/>
      <w:contextualSpacing/>
    </w:pPr>
  </w:style>
  <w:style w:type="paragraph" w:styleId="Indholdsfortegnelse1">
    <w:name w:val="toc 1"/>
    <w:basedOn w:val="Normal"/>
    <w:next w:val="Normal"/>
    <w:autoRedefine/>
    <w:uiPriority w:val="39"/>
    <w:unhideWhenUsed/>
    <w:rsid w:val="00022BAA"/>
    <w:pPr>
      <w:spacing w:before="120" w:after="120"/>
    </w:pPr>
    <w:rPr>
      <w:rFonts w:asciiTheme="minorHAnsi" w:hAnsiTheme="minorHAnsi"/>
      <w:b/>
      <w:bCs/>
      <w:caps/>
      <w:sz w:val="20"/>
    </w:rPr>
  </w:style>
  <w:style w:type="paragraph" w:styleId="Indholdsfortegnelse2">
    <w:name w:val="toc 2"/>
    <w:basedOn w:val="Normal"/>
    <w:next w:val="Normal"/>
    <w:autoRedefine/>
    <w:uiPriority w:val="39"/>
    <w:unhideWhenUsed/>
    <w:rsid w:val="00022BAA"/>
    <w:pPr>
      <w:ind w:left="240"/>
    </w:pPr>
    <w:rPr>
      <w:rFonts w:asciiTheme="minorHAnsi" w:hAnsiTheme="minorHAnsi"/>
      <w:smallCaps/>
      <w:sz w:val="20"/>
    </w:rPr>
  </w:style>
  <w:style w:type="paragraph" w:styleId="Indholdsfortegnelse3">
    <w:name w:val="toc 3"/>
    <w:basedOn w:val="Normal"/>
    <w:next w:val="Normal"/>
    <w:autoRedefine/>
    <w:uiPriority w:val="39"/>
    <w:unhideWhenUsed/>
    <w:rsid w:val="00022BAA"/>
    <w:pPr>
      <w:ind w:left="480"/>
    </w:pPr>
    <w:rPr>
      <w:rFonts w:asciiTheme="minorHAnsi" w:hAnsiTheme="minorHAnsi"/>
      <w:i/>
      <w:iCs/>
      <w:sz w:val="20"/>
    </w:rPr>
  </w:style>
  <w:style w:type="paragraph" w:styleId="Indholdsfortegnelse4">
    <w:name w:val="toc 4"/>
    <w:basedOn w:val="Normal"/>
    <w:next w:val="Normal"/>
    <w:autoRedefine/>
    <w:uiPriority w:val="39"/>
    <w:unhideWhenUsed/>
    <w:rsid w:val="00022BAA"/>
    <w:pPr>
      <w:ind w:left="720"/>
    </w:pPr>
    <w:rPr>
      <w:rFonts w:asciiTheme="minorHAnsi" w:hAnsiTheme="minorHAnsi"/>
      <w:sz w:val="18"/>
      <w:szCs w:val="18"/>
    </w:rPr>
  </w:style>
  <w:style w:type="paragraph" w:styleId="Indholdsfortegnelse5">
    <w:name w:val="toc 5"/>
    <w:basedOn w:val="Normal"/>
    <w:next w:val="Normal"/>
    <w:autoRedefine/>
    <w:uiPriority w:val="39"/>
    <w:unhideWhenUsed/>
    <w:rsid w:val="00022BAA"/>
    <w:pPr>
      <w:ind w:left="960"/>
    </w:pPr>
    <w:rPr>
      <w:rFonts w:asciiTheme="minorHAnsi" w:hAnsiTheme="minorHAnsi"/>
      <w:sz w:val="18"/>
      <w:szCs w:val="18"/>
    </w:rPr>
  </w:style>
  <w:style w:type="paragraph" w:styleId="Indholdsfortegnelse6">
    <w:name w:val="toc 6"/>
    <w:basedOn w:val="Normal"/>
    <w:next w:val="Normal"/>
    <w:autoRedefine/>
    <w:uiPriority w:val="39"/>
    <w:unhideWhenUsed/>
    <w:rsid w:val="00022BAA"/>
    <w:pPr>
      <w:ind w:left="1200"/>
    </w:pPr>
    <w:rPr>
      <w:rFonts w:asciiTheme="minorHAnsi" w:hAnsiTheme="minorHAnsi"/>
      <w:sz w:val="18"/>
      <w:szCs w:val="18"/>
    </w:rPr>
  </w:style>
  <w:style w:type="paragraph" w:styleId="Indholdsfortegnelse7">
    <w:name w:val="toc 7"/>
    <w:basedOn w:val="Normal"/>
    <w:next w:val="Normal"/>
    <w:autoRedefine/>
    <w:uiPriority w:val="39"/>
    <w:unhideWhenUsed/>
    <w:rsid w:val="00022BAA"/>
    <w:pPr>
      <w:ind w:left="1440"/>
    </w:pPr>
    <w:rPr>
      <w:rFonts w:asciiTheme="minorHAnsi" w:hAnsiTheme="minorHAnsi"/>
      <w:sz w:val="18"/>
      <w:szCs w:val="18"/>
    </w:rPr>
  </w:style>
  <w:style w:type="paragraph" w:styleId="Indholdsfortegnelse8">
    <w:name w:val="toc 8"/>
    <w:basedOn w:val="Normal"/>
    <w:next w:val="Normal"/>
    <w:autoRedefine/>
    <w:uiPriority w:val="39"/>
    <w:unhideWhenUsed/>
    <w:rsid w:val="00022BAA"/>
    <w:pPr>
      <w:ind w:left="1680"/>
    </w:pPr>
    <w:rPr>
      <w:rFonts w:asciiTheme="minorHAnsi" w:hAnsiTheme="minorHAnsi"/>
      <w:sz w:val="18"/>
      <w:szCs w:val="18"/>
    </w:rPr>
  </w:style>
  <w:style w:type="paragraph" w:styleId="Indholdsfortegnelse9">
    <w:name w:val="toc 9"/>
    <w:basedOn w:val="Normal"/>
    <w:next w:val="Normal"/>
    <w:autoRedefine/>
    <w:uiPriority w:val="39"/>
    <w:unhideWhenUsed/>
    <w:rsid w:val="00022BAA"/>
    <w:pPr>
      <w:ind w:left="1920"/>
    </w:pPr>
    <w:rPr>
      <w:rFonts w:asciiTheme="minorHAnsi" w:hAnsiTheme="minorHAnsi"/>
      <w:sz w:val="18"/>
      <w:szCs w:val="18"/>
    </w:rPr>
  </w:style>
  <w:style w:type="character" w:styleId="Hyperlink">
    <w:name w:val="Hyperlink"/>
    <w:basedOn w:val="Standardskrifttypeiafsnit"/>
    <w:uiPriority w:val="99"/>
    <w:unhideWhenUsed/>
    <w:rsid w:val="00022BAA"/>
    <w:rPr>
      <w:color w:val="0000FF" w:themeColor="hyperlink"/>
      <w:u w:val="single"/>
      <w:lang w:val="da-DK"/>
    </w:rPr>
  </w:style>
  <w:style w:type="paragraph" w:customStyle="1" w:styleId="Tabel">
    <w:name w:val="Tabel"/>
    <w:basedOn w:val="Brdtekst"/>
    <w:qFormat/>
    <w:rsid w:val="002B30F8"/>
    <w:pPr>
      <w:tabs>
        <w:tab w:val="clear" w:pos="454"/>
        <w:tab w:val="clear" w:pos="1361"/>
        <w:tab w:val="clear" w:pos="1814"/>
        <w:tab w:val="clear" w:pos="2268"/>
        <w:tab w:val="clear" w:pos="2722"/>
        <w:tab w:val="clear" w:pos="3175"/>
        <w:tab w:val="clear" w:pos="3629"/>
        <w:tab w:val="clear" w:pos="4082"/>
        <w:tab w:val="clear" w:pos="4536"/>
        <w:tab w:val="clear" w:pos="4990"/>
        <w:tab w:val="clear" w:pos="5443"/>
        <w:tab w:val="clear" w:pos="5897"/>
        <w:tab w:val="clear" w:pos="6350"/>
        <w:tab w:val="clear" w:pos="6804"/>
        <w:tab w:val="left" w:pos="340"/>
        <w:tab w:val="left" w:pos="624"/>
        <w:tab w:val="left" w:pos="1191"/>
      </w:tabs>
      <w:spacing w:before="60" w:after="60" w:line="240" w:lineRule="auto"/>
      <w:ind w:left="57" w:right="57"/>
    </w:pPr>
    <w:rPr>
      <w:rFonts w:ascii="Verdana" w:hAnsi="Verdana"/>
      <w:kern w:val="20"/>
      <w:sz w:val="16"/>
      <w:szCs w:val="24"/>
      <w:lang w:eastAsia="en-US"/>
    </w:rPr>
  </w:style>
  <w:style w:type="character" w:styleId="Kommentarhenvisning">
    <w:name w:val="annotation reference"/>
    <w:basedOn w:val="Standardskrifttypeiafsnit"/>
    <w:uiPriority w:val="99"/>
    <w:semiHidden/>
    <w:unhideWhenUsed/>
    <w:rsid w:val="00D2090A"/>
    <w:rPr>
      <w:sz w:val="16"/>
      <w:szCs w:val="16"/>
      <w:lang w:val="da-DK"/>
    </w:rPr>
  </w:style>
  <w:style w:type="paragraph" w:styleId="Kommentartekst">
    <w:name w:val="annotation text"/>
    <w:basedOn w:val="Normal"/>
    <w:link w:val="KommentartekstTegn"/>
    <w:uiPriority w:val="99"/>
    <w:semiHidden/>
    <w:unhideWhenUsed/>
    <w:rsid w:val="00D2090A"/>
    <w:rPr>
      <w:sz w:val="20"/>
    </w:rPr>
  </w:style>
  <w:style w:type="character" w:customStyle="1" w:styleId="KommentartekstTegn">
    <w:name w:val="Kommentartekst Tegn"/>
    <w:basedOn w:val="Standardskrifttypeiafsnit"/>
    <w:link w:val="Kommentartekst"/>
    <w:uiPriority w:val="99"/>
    <w:semiHidden/>
    <w:rsid w:val="00D2090A"/>
    <w:rPr>
      <w:lang w:val="da-DK"/>
    </w:rPr>
  </w:style>
  <w:style w:type="paragraph" w:styleId="Kommentaremne">
    <w:name w:val="annotation subject"/>
    <w:basedOn w:val="Kommentartekst"/>
    <w:next w:val="Kommentartekst"/>
    <w:link w:val="KommentaremneTegn"/>
    <w:uiPriority w:val="99"/>
    <w:semiHidden/>
    <w:unhideWhenUsed/>
    <w:rsid w:val="00D2090A"/>
    <w:rPr>
      <w:b/>
      <w:bCs/>
    </w:rPr>
  </w:style>
  <w:style w:type="character" w:customStyle="1" w:styleId="KommentaremneTegn">
    <w:name w:val="Kommentaremne Tegn"/>
    <w:basedOn w:val="KommentartekstTegn"/>
    <w:link w:val="Kommentaremne"/>
    <w:uiPriority w:val="99"/>
    <w:semiHidden/>
    <w:rsid w:val="00D2090A"/>
    <w:rPr>
      <w:b/>
      <w:bCs/>
      <w:lang w:val="da-DK"/>
    </w:rPr>
  </w:style>
  <w:style w:type="character" w:customStyle="1" w:styleId="apple-converted-space">
    <w:name w:val="apple-converted-space"/>
    <w:basedOn w:val="Standardskrifttypeiafsnit"/>
    <w:rsid w:val="00F96E4D"/>
    <w:rPr>
      <w:lang w:val="da-DK"/>
    </w:rPr>
  </w:style>
  <w:style w:type="character" w:customStyle="1" w:styleId="SidefodTegn">
    <w:name w:val="Sidefod Tegn"/>
    <w:basedOn w:val="Standardskrifttypeiafsnit"/>
    <w:link w:val="Sidefod"/>
    <w:rsid w:val="005F690E"/>
    <w:rPr>
      <w:rFonts w:ascii="Arial" w:hAnsi="Arial"/>
      <w:sz w:val="14"/>
    </w:rPr>
  </w:style>
  <w:style w:type="paragraph" w:styleId="Afsenderadresse">
    <w:name w:val="envelope return"/>
    <w:basedOn w:val="Normal"/>
    <w:uiPriority w:val="99"/>
    <w:semiHidden/>
    <w:unhideWhenUsed/>
    <w:rsid w:val="009161AD"/>
    <w:rPr>
      <w:rFonts w:asciiTheme="majorHAnsi" w:eastAsiaTheme="majorEastAsia" w:hAnsiTheme="majorHAnsi" w:cstheme="majorBidi"/>
      <w:sz w:val="20"/>
    </w:rPr>
  </w:style>
  <w:style w:type="paragraph" w:styleId="Almindeligtekst">
    <w:name w:val="Plain Text"/>
    <w:basedOn w:val="Normal"/>
    <w:link w:val="AlmindeligtekstTegn"/>
    <w:uiPriority w:val="99"/>
    <w:semiHidden/>
    <w:unhideWhenUsed/>
    <w:rsid w:val="009161AD"/>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161AD"/>
    <w:rPr>
      <w:rFonts w:ascii="Consolas" w:hAnsi="Consolas"/>
      <w:sz w:val="21"/>
      <w:szCs w:val="21"/>
      <w:lang w:val="da-DK"/>
    </w:rPr>
  </w:style>
  <w:style w:type="character" w:styleId="BesgtHyperlink">
    <w:name w:val="FollowedHyperlink"/>
    <w:basedOn w:val="Standardskrifttypeiafsnit"/>
    <w:uiPriority w:val="99"/>
    <w:semiHidden/>
    <w:unhideWhenUsed/>
    <w:rsid w:val="009161AD"/>
    <w:rPr>
      <w:color w:val="800080" w:themeColor="followedHyperlink"/>
      <w:u w:val="single"/>
      <w:lang w:val="da-DK"/>
    </w:rPr>
  </w:style>
  <w:style w:type="paragraph" w:styleId="Bibliografi">
    <w:name w:val="Bibliography"/>
    <w:basedOn w:val="Normal"/>
    <w:next w:val="Normal"/>
    <w:uiPriority w:val="37"/>
    <w:semiHidden/>
    <w:unhideWhenUsed/>
    <w:rsid w:val="009161AD"/>
  </w:style>
  <w:style w:type="paragraph" w:styleId="Billedtekst">
    <w:name w:val="caption"/>
    <w:basedOn w:val="Normal"/>
    <w:next w:val="Normal"/>
    <w:uiPriority w:val="35"/>
    <w:semiHidden/>
    <w:unhideWhenUsed/>
    <w:qFormat/>
    <w:rsid w:val="009161AD"/>
    <w:pPr>
      <w:spacing w:after="200"/>
    </w:pPr>
    <w:rPr>
      <w:b/>
      <w:bCs/>
      <w:color w:val="4F81BD" w:themeColor="accent1"/>
      <w:sz w:val="18"/>
      <w:szCs w:val="18"/>
    </w:rPr>
  </w:style>
  <w:style w:type="paragraph" w:styleId="Bloktekst">
    <w:name w:val="Block Text"/>
    <w:basedOn w:val="Normal"/>
    <w:uiPriority w:val="99"/>
    <w:semiHidden/>
    <w:unhideWhenUsed/>
    <w:rsid w:val="009161A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styleId="Bogenstitel">
    <w:name w:val="Book Title"/>
    <w:basedOn w:val="Standardskrifttypeiafsnit"/>
    <w:uiPriority w:val="33"/>
    <w:qFormat/>
    <w:rsid w:val="009161AD"/>
    <w:rPr>
      <w:b/>
      <w:bCs/>
      <w:smallCaps/>
      <w:spacing w:val="5"/>
      <w:lang w:val="da-DK"/>
    </w:rPr>
  </w:style>
  <w:style w:type="paragraph" w:styleId="Brevhoved">
    <w:name w:val="Message Header"/>
    <w:basedOn w:val="Normal"/>
    <w:link w:val="BrevhovedTegn"/>
    <w:uiPriority w:val="99"/>
    <w:semiHidden/>
    <w:unhideWhenUsed/>
    <w:rsid w:val="009161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BrevhovedTegn">
    <w:name w:val="Brevhoved Tegn"/>
    <w:basedOn w:val="Standardskrifttypeiafsnit"/>
    <w:link w:val="Brevhoved"/>
    <w:uiPriority w:val="99"/>
    <w:semiHidden/>
    <w:rsid w:val="009161AD"/>
    <w:rPr>
      <w:rFonts w:asciiTheme="majorHAnsi" w:eastAsiaTheme="majorEastAsia" w:hAnsiTheme="majorHAnsi" w:cstheme="majorBidi"/>
      <w:sz w:val="24"/>
      <w:szCs w:val="24"/>
      <w:shd w:val="pct20" w:color="auto" w:fill="auto"/>
      <w:lang w:val="da-DK"/>
    </w:rPr>
  </w:style>
  <w:style w:type="paragraph" w:styleId="Brdtekst-frstelinjeindrykning1">
    <w:name w:val="Body Text First Indent"/>
    <w:basedOn w:val="Brdtekst"/>
    <w:link w:val="Brdtekst-frstelinjeindrykning1Tegn"/>
    <w:uiPriority w:val="99"/>
    <w:semiHidden/>
    <w:unhideWhenUsed/>
    <w:rsid w:val="009161AD"/>
    <w:pPr>
      <w:tabs>
        <w:tab w:val="clear" w:pos="454"/>
        <w:tab w:val="clear" w:pos="907"/>
        <w:tab w:val="clear" w:pos="1361"/>
        <w:tab w:val="clear" w:pos="1814"/>
        <w:tab w:val="clear" w:pos="2268"/>
        <w:tab w:val="clear" w:pos="2722"/>
        <w:tab w:val="clear" w:pos="3175"/>
        <w:tab w:val="clear" w:pos="3629"/>
        <w:tab w:val="clear" w:pos="4082"/>
        <w:tab w:val="clear" w:pos="4536"/>
        <w:tab w:val="clear" w:pos="4990"/>
        <w:tab w:val="clear" w:pos="5443"/>
        <w:tab w:val="clear" w:pos="5897"/>
        <w:tab w:val="clear" w:pos="6350"/>
        <w:tab w:val="clear" w:pos="6804"/>
      </w:tabs>
      <w:spacing w:after="0" w:line="240" w:lineRule="auto"/>
      <w:ind w:firstLine="360"/>
    </w:pPr>
    <w:rPr>
      <w:rFonts w:ascii="Times New Roman" w:hAnsi="Times New Roman"/>
    </w:rPr>
  </w:style>
  <w:style w:type="character" w:customStyle="1" w:styleId="Brdtekst-frstelinjeindrykning1Tegn">
    <w:name w:val="Brødtekst - førstelinjeindrykning 1 Tegn"/>
    <w:basedOn w:val="BrdtekstTegn"/>
    <w:link w:val="Brdtekst-frstelinjeindrykning1"/>
    <w:uiPriority w:val="99"/>
    <w:semiHidden/>
    <w:rsid w:val="009161AD"/>
    <w:rPr>
      <w:rFonts w:ascii="Garamond" w:hAnsi="Garamond"/>
      <w:sz w:val="24"/>
      <w:lang w:val="da-DK"/>
    </w:rPr>
  </w:style>
  <w:style w:type="paragraph" w:styleId="Brdtekstindrykning">
    <w:name w:val="Body Text Indent"/>
    <w:basedOn w:val="Normal"/>
    <w:link w:val="BrdtekstindrykningTegn"/>
    <w:uiPriority w:val="99"/>
    <w:semiHidden/>
    <w:unhideWhenUsed/>
    <w:rsid w:val="009161AD"/>
    <w:pPr>
      <w:spacing w:after="120"/>
      <w:ind w:left="283"/>
    </w:pPr>
  </w:style>
  <w:style w:type="character" w:customStyle="1" w:styleId="BrdtekstindrykningTegn">
    <w:name w:val="Brødtekstindrykning Tegn"/>
    <w:basedOn w:val="Standardskrifttypeiafsnit"/>
    <w:link w:val="Brdtekstindrykning"/>
    <w:uiPriority w:val="99"/>
    <w:semiHidden/>
    <w:rsid w:val="009161AD"/>
    <w:rPr>
      <w:sz w:val="24"/>
      <w:lang w:val="da-DK"/>
    </w:rPr>
  </w:style>
  <w:style w:type="paragraph" w:styleId="Brdtekst-frstelinjeindrykning2">
    <w:name w:val="Body Text First Indent 2"/>
    <w:basedOn w:val="Brdtekstindrykning"/>
    <w:link w:val="Brdtekst-frstelinjeindrykning2Tegn"/>
    <w:uiPriority w:val="99"/>
    <w:semiHidden/>
    <w:unhideWhenUsed/>
    <w:rsid w:val="009161AD"/>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161AD"/>
    <w:rPr>
      <w:sz w:val="24"/>
      <w:lang w:val="da-DK"/>
    </w:rPr>
  </w:style>
  <w:style w:type="paragraph" w:styleId="Brdtekst2">
    <w:name w:val="Body Text 2"/>
    <w:basedOn w:val="Normal"/>
    <w:link w:val="Brdtekst2Tegn"/>
    <w:uiPriority w:val="99"/>
    <w:semiHidden/>
    <w:unhideWhenUsed/>
    <w:rsid w:val="009161AD"/>
    <w:pPr>
      <w:spacing w:after="120" w:line="480" w:lineRule="auto"/>
    </w:pPr>
  </w:style>
  <w:style w:type="character" w:customStyle="1" w:styleId="Brdtekst2Tegn">
    <w:name w:val="Brødtekst 2 Tegn"/>
    <w:basedOn w:val="Standardskrifttypeiafsnit"/>
    <w:link w:val="Brdtekst2"/>
    <w:uiPriority w:val="99"/>
    <w:semiHidden/>
    <w:rsid w:val="009161AD"/>
    <w:rPr>
      <w:sz w:val="24"/>
      <w:lang w:val="da-DK"/>
    </w:rPr>
  </w:style>
  <w:style w:type="paragraph" w:styleId="Brdtekst3">
    <w:name w:val="Body Text 3"/>
    <w:basedOn w:val="Normal"/>
    <w:link w:val="Brdtekst3Tegn"/>
    <w:uiPriority w:val="99"/>
    <w:semiHidden/>
    <w:unhideWhenUsed/>
    <w:rsid w:val="009161AD"/>
    <w:pPr>
      <w:spacing w:after="120"/>
    </w:pPr>
    <w:rPr>
      <w:sz w:val="16"/>
      <w:szCs w:val="16"/>
    </w:rPr>
  </w:style>
  <w:style w:type="character" w:customStyle="1" w:styleId="Brdtekst3Tegn">
    <w:name w:val="Brødtekst 3 Tegn"/>
    <w:basedOn w:val="Standardskrifttypeiafsnit"/>
    <w:link w:val="Brdtekst3"/>
    <w:uiPriority w:val="99"/>
    <w:semiHidden/>
    <w:rsid w:val="009161AD"/>
    <w:rPr>
      <w:sz w:val="16"/>
      <w:szCs w:val="16"/>
      <w:lang w:val="da-DK"/>
    </w:rPr>
  </w:style>
  <w:style w:type="paragraph" w:styleId="Brdtekstindrykning2">
    <w:name w:val="Body Text Indent 2"/>
    <w:basedOn w:val="Normal"/>
    <w:link w:val="Brdtekstindrykning2Tegn"/>
    <w:uiPriority w:val="99"/>
    <w:semiHidden/>
    <w:unhideWhenUsed/>
    <w:rsid w:val="009161AD"/>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161AD"/>
    <w:rPr>
      <w:sz w:val="24"/>
      <w:lang w:val="da-DK"/>
    </w:rPr>
  </w:style>
  <w:style w:type="paragraph" w:styleId="Brdtekstindrykning3">
    <w:name w:val="Body Text Indent 3"/>
    <w:basedOn w:val="Normal"/>
    <w:link w:val="Brdtekstindrykning3Tegn"/>
    <w:uiPriority w:val="99"/>
    <w:semiHidden/>
    <w:unhideWhenUsed/>
    <w:rsid w:val="009161AD"/>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161AD"/>
    <w:rPr>
      <w:sz w:val="16"/>
      <w:szCs w:val="16"/>
      <w:lang w:val="da-DK"/>
    </w:rPr>
  </w:style>
  <w:style w:type="paragraph" w:styleId="Citat">
    <w:name w:val="Quote"/>
    <w:basedOn w:val="Normal"/>
    <w:next w:val="Normal"/>
    <w:link w:val="CitatTegn"/>
    <w:uiPriority w:val="29"/>
    <w:qFormat/>
    <w:rsid w:val="009161AD"/>
    <w:rPr>
      <w:i/>
      <w:iCs/>
      <w:color w:val="000000" w:themeColor="text1"/>
    </w:rPr>
  </w:style>
  <w:style w:type="character" w:customStyle="1" w:styleId="CitatTegn">
    <w:name w:val="Citat Tegn"/>
    <w:basedOn w:val="Standardskrifttypeiafsnit"/>
    <w:link w:val="Citat"/>
    <w:uiPriority w:val="29"/>
    <w:rsid w:val="009161AD"/>
    <w:rPr>
      <w:i/>
      <w:iCs/>
      <w:color w:val="000000" w:themeColor="text1"/>
      <w:sz w:val="24"/>
      <w:lang w:val="da-DK"/>
    </w:rPr>
  </w:style>
  <w:style w:type="paragraph" w:styleId="Citatoverskrift">
    <w:name w:val="toa heading"/>
    <w:basedOn w:val="Normal"/>
    <w:next w:val="Normal"/>
    <w:uiPriority w:val="99"/>
    <w:semiHidden/>
    <w:unhideWhenUsed/>
    <w:rsid w:val="009161AD"/>
    <w:pPr>
      <w:spacing w:before="120"/>
    </w:pPr>
    <w:rPr>
      <w:rFonts w:asciiTheme="majorHAnsi" w:eastAsiaTheme="majorEastAsia" w:hAnsiTheme="majorHAnsi" w:cstheme="majorBidi"/>
      <w:b/>
      <w:bCs/>
      <w:szCs w:val="24"/>
    </w:rPr>
  </w:style>
  <w:style w:type="paragraph" w:styleId="Citatsamling">
    <w:name w:val="table of authorities"/>
    <w:basedOn w:val="Normal"/>
    <w:next w:val="Normal"/>
    <w:uiPriority w:val="99"/>
    <w:semiHidden/>
    <w:unhideWhenUsed/>
    <w:rsid w:val="009161AD"/>
    <w:pPr>
      <w:ind w:left="240" w:hanging="240"/>
    </w:pPr>
  </w:style>
  <w:style w:type="paragraph" w:styleId="Dato">
    <w:name w:val="Date"/>
    <w:basedOn w:val="Normal"/>
    <w:next w:val="Normal"/>
    <w:link w:val="DatoTegn"/>
    <w:uiPriority w:val="99"/>
    <w:semiHidden/>
    <w:unhideWhenUsed/>
    <w:rsid w:val="009161AD"/>
  </w:style>
  <w:style w:type="character" w:customStyle="1" w:styleId="DatoTegn">
    <w:name w:val="Dato Tegn"/>
    <w:basedOn w:val="Standardskrifttypeiafsnit"/>
    <w:link w:val="Dato"/>
    <w:uiPriority w:val="99"/>
    <w:semiHidden/>
    <w:rsid w:val="009161AD"/>
    <w:rPr>
      <w:sz w:val="24"/>
      <w:lang w:val="da-DK"/>
    </w:rPr>
  </w:style>
  <w:style w:type="paragraph" w:styleId="Dokumentoversigt">
    <w:name w:val="Document Map"/>
    <w:basedOn w:val="Normal"/>
    <w:link w:val="DokumentoversigtTegn"/>
    <w:uiPriority w:val="99"/>
    <w:semiHidden/>
    <w:unhideWhenUsed/>
    <w:rsid w:val="009161AD"/>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9161AD"/>
    <w:rPr>
      <w:rFonts w:ascii="Tahoma" w:hAnsi="Tahoma" w:cs="Tahoma"/>
      <w:sz w:val="16"/>
      <w:szCs w:val="16"/>
      <w:lang w:val="da-DK"/>
    </w:rPr>
  </w:style>
  <w:style w:type="paragraph" w:styleId="E-mail-signatur">
    <w:name w:val="E-mail Signature"/>
    <w:basedOn w:val="Normal"/>
    <w:link w:val="E-mail-signaturTegn"/>
    <w:uiPriority w:val="99"/>
    <w:semiHidden/>
    <w:unhideWhenUsed/>
    <w:rsid w:val="009161AD"/>
  </w:style>
  <w:style w:type="character" w:customStyle="1" w:styleId="E-mail-signaturTegn">
    <w:name w:val="E-mail-signatur Tegn"/>
    <w:basedOn w:val="Standardskrifttypeiafsnit"/>
    <w:link w:val="E-mail-signatur"/>
    <w:uiPriority w:val="99"/>
    <w:semiHidden/>
    <w:rsid w:val="009161AD"/>
    <w:rPr>
      <w:sz w:val="24"/>
      <w:lang w:val="da-DK"/>
    </w:rPr>
  </w:style>
  <w:style w:type="table" w:styleId="Farvetgitter">
    <w:name w:val="Colorful Grid"/>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rsid w:val="009161A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vetliste">
    <w:name w:val="Colorful List"/>
    <w:basedOn w:val="Tabel-Normal"/>
    <w:uiPriority w:val="72"/>
    <w:rsid w:val="00916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9161A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rsid w:val="009161A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rsid w:val="009161A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rsid w:val="009161A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rsid w:val="009161A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rsid w:val="009161A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vetskygge">
    <w:name w:val="Colorful Shading"/>
    <w:basedOn w:val="Tabel-Normal"/>
    <w:uiPriority w:val="71"/>
    <w:rsid w:val="009161A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9161A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9161A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9161A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rsid w:val="009161A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9161A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9161A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nhideWhenUsed/>
    <w:rsid w:val="009161AD"/>
    <w:rPr>
      <w:vertAlign w:val="superscript"/>
      <w:lang w:val="da-DK"/>
    </w:rPr>
  </w:style>
  <w:style w:type="paragraph" w:styleId="Fodnotetekst">
    <w:name w:val="footnote text"/>
    <w:basedOn w:val="Normal"/>
    <w:link w:val="FodnotetekstTegn"/>
    <w:unhideWhenUsed/>
    <w:rsid w:val="009161AD"/>
    <w:rPr>
      <w:sz w:val="20"/>
    </w:rPr>
  </w:style>
  <w:style w:type="character" w:customStyle="1" w:styleId="FodnotetekstTegn">
    <w:name w:val="Fodnotetekst Tegn"/>
    <w:basedOn w:val="Standardskrifttypeiafsnit"/>
    <w:link w:val="Fodnotetekst"/>
    <w:rsid w:val="009161AD"/>
    <w:rPr>
      <w:lang w:val="da-DK"/>
    </w:rPr>
  </w:style>
  <w:style w:type="paragraph" w:styleId="FormateretHTML">
    <w:name w:val="HTML Preformatted"/>
    <w:basedOn w:val="Normal"/>
    <w:link w:val="FormateretHTMLTegn"/>
    <w:uiPriority w:val="99"/>
    <w:semiHidden/>
    <w:unhideWhenUsed/>
    <w:rsid w:val="009161AD"/>
    <w:rPr>
      <w:rFonts w:ascii="Consolas" w:hAnsi="Consolas"/>
      <w:sz w:val="20"/>
    </w:rPr>
  </w:style>
  <w:style w:type="character" w:customStyle="1" w:styleId="FormateretHTMLTegn">
    <w:name w:val="Formateret HTML Tegn"/>
    <w:basedOn w:val="Standardskrifttypeiafsnit"/>
    <w:link w:val="FormateretHTML"/>
    <w:uiPriority w:val="99"/>
    <w:semiHidden/>
    <w:rsid w:val="009161AD"/>
    <w:rPr>
      <w:rFonts w:ascii="Consolas" w:hAnsi="Consolas"/>
      <w:lang w:val="da-DK"/>
    </w:rPr>
  </w:style>
  <w:style w:type="paragraph" w:styleId="HTML-adresse">
    <w:name w:val="HTML Address"/>
    <w:basedOn w:val="Normal"/>
    <w:link w:val="HTML-adresseTegn"/>
    <w:uiPriority w:val="99"/>
    <w:semiHidden/>
    <w:unhideWhenUsed/>
    <w:rsid w:val="009161AD"/>
    <w:rPr>
      <w:i/>
      <w:iCs/>
    </w:rPr>
  </w:style>
  <w:style w:type="character" w:customStyle="1" w:styleId="HTML-adresseTegn">
    <w:name w:val="HTML-adresse Tegn"/>
    <w:basedOn w:val="Standardskrifttypeiafsnit"/>
    <w:link w:val="HTML-adresse"/>
    <w:uiPriority w:val="99"/>
    <w:semiHidden/>
    <w:rsid w:val="009161AD"/>
    <w:rPr>
      <w:i/>
      <w:iCs/>
      <w:sz w:val="24"/>
      <w:lang w:val="da-DK"/>
    </w:rPr>
  </w:style>
  <w:style w:type="character" w:styleId="HTML-akronym">
    <w:name w:val="HTML Acronym"/>
    <w:basedOn w:val="Standardskrifttypeiafsnit"/>
    <w:uiPriority w:val="99"/>
    <w:semiHidden/>
    <w:unhideWhenUsed/>
    <w:rsid w:val="009161AD"/>
    <w:rPr>
      <w:lang w:val="da-DK"/>
    </w:rPr>
  </w:style>
  <w:style w:type="character" w:styleId="HTML-citat">
    <w:name w:val="HTML Cite"/>
    <w:basedOn w:val="Standardskrifttypeiafsnit"/>
    <w:uiPriority w:val="99"/>
    <w:semiHidden/>
    <w:unhideWhenUsed/>
    <w:rsid w:val="009161AD"/>
    <w:rPr>
      <w:i/>
      <w:iCs/>
      <w:lang w:val="da-DK"/>
    </w:rPr>
  </w:style>
  <w:style w:type="character" w:styleId="HTML-definition">
    <w:name w:val="HTML Definition"/>
    <w:basedOn w:val="Standardskrifttypeiafsnit"/>
    <w:uiPriority w:val="99"/>
    <w:semiHidden/>
    <w:unhideWhenUsed/>
    <w:rsid w:val="009161AD"/>
    <w:rPr>
      <w:i/>
      <w:iCs/>
      <w:lang w:val="da-DK"/>
    </w:rPr>
  </w:style>
  <w:style w:type="character" w:styleId="HTML-eksempel">
    <w:name w:val="HTML Sample"/>
    <w:basedOn w:val="Standardskrifttypeiafsnit"/>
    <w:uiPriority w:val="99"/>
    <w:semiHidden/>
    <w:unhideWhenUsed/>
    <w:rsid w:val="009161AD"/>
    <w:rPr>
      <w:rFonts w:ascii="Consolas" w:hAnsi="Consolas"/>
      <w:sz w:val="24"/>
      <w:szCs w:val="24"/>
      <w:lang w:val="da-DK"/>
    </w:rPr>
  </w:style>
  <w:style w:type="character" w:styleId="HTML-kode">
    <w:name w:val="HTML Code"/>
    <w:basedOn w:val="Standardskrifttypeiafsnit"/>
    <w:uiPriority w:val="99"/>
    <w:semiHidden/>
    <w:unhideWhenUsed/>
    <w:rsid w:val="009161AD"/>
    <w:rPr>
      <w:rFonts w:ascii="Consolas" w:hAnsi="Consolas"/>
      <w:sz w:val="20"/>
      <w:szCs w:val="20"/>
      <w:lang w:val="da-DK"/>
    </w:rPr>
  </w:style>
  <w:style w:type="character" w:styleId="HTML-skrivemaskine">
    <w:name w:val="HTML Typewriter"/>
    <w:basedOn w:val="Standardskrifttypeiafsnit"/>
    <w:uiPriority w:val="99"/>
    <w:semiHidden/>
    <w:unhideWhenUsed/>
    <w:rsid w:val="009161AD"/>
    <w:rPr>
      <w:rFonts w:ascii="Consolas" w:hAnsi="Consolas"/>
      <w:sz w:val="20"/>
      <w:szCs w:val="20"/>
      <w:lang w:val="da-DK"/>
    </w:rPr>
  </w:style>
  <w:style w:type="character" w:styleId="HTML-tastatur">
    <w:name w:val="HTML Keyboard"/>
    <w:basedOn w:val="Standardskrifttypeiafsnit"/>
    <w:uiPriority w:val="99"/>
    <w:semiHidden/>
    <w:unhideWhenUsed/>
    <w:rsid w:val="009161AD"/>
    <w:rPr>
      <w:rFonts w:ascii="Consolas" w:hAnsi="Consolas"/>
      <w:sz w:val="20"/>
      <w:szCs w:val="20"/>
      <w:lang w:val="da-DK"/>
    </w:rPr>
  </w:style>
  <w:style w:type="character" w:styleId="HTML-variabel">
    <w:name w:val="HTML Variable"/>
    <w:basedOn w:val="Standardskrifttypeiafsnit"/>
    <w:uiPriority w:val="99"/>
    <w:semiHidden/>
    <w:unhideWhenUsed/>
    <w:rsid w:val="009161AD"/>
    <w:rPr>
      <w:i/>
      <w:iCs/>
      <w:lang w:val="da-DK"/>
    </w:rPr>
  </w:style>
  <w:style w:type="paragraph" w:styleId="Indeks1">
    <w:name w:val="index 1"/>
    <w:basedOn w:val="Normal"/>
    <w:next w:val="Normal"/>
    <w:autoRedefine/>
    <w:uiPriority w:val="99"/>
    <w:semiHidden/>
    <w:unhideWhenUsed/>
    <w:rsid w:val="009161AD"/>
    <w:pPr>
      <w:ind w:left="240" w:hanging="240"/>
    </w:pPr>
  </w:style>
  <w:style w:type="paragraph" w:styleId="Indeks2">
    <w:name w:val="index 2"/>
    <w:basedOn w:val="Normal"/>
    <w:next w:val="Normal"/>
    <w:autoRedefine/>
    <w:uiPriority w:val="99"/>
    <w:semiHidden/>
    <w:unhideWhenUsed/>
    <w:rsid w:val="009161AD"/>
    <w:pPr>
      <w:ind w:left="480" w:hanging="240"/>
    </w:pPr>
  </w:style>
  <w:style w:type="paragraph" w:styleId="Indeks3">
    <w:name w:val="index 3"/>
    <w:basedOn w:val="Normal"/>
    <w:next w:val="Normal"/>
    <w:autoRedefine/>
    <w:uiPriority w:val="99"/>
    <w:semiHidden/>
    <w:unhideWhenUsed/>
    <w:rsid w:val="009161AD"/>
    <w:pPr>
      <w:ind w:left="720" w:hanging="240"/>
    </w:pPr>
  </w:style>
  <w:style w:type="paragraph" w:styleId="Indeks4">
    <w:name w:val="index 4"/>
    <w:basedOn w:val="Normal"/>
    <w:next w:val="Normal"/>
    <w:autoRedefine/>
    <w:uiPriority w:val="99"/>
    <w:semiHidden/>
    <w:unhideWhenUsed/>
    <w:rsid w:val="009161AD"/>
    <w:pPr>
      <w:ind w:left="960" w:hanging="240"/>
    </w:pPr>
  </w:style>
  <w:style w:type="paragraph" w:styleId="Indeks5">
    <w:name w:val="index 5"/>
    <w:basedOn w:val="Normal"/>
    <w:next w:val="Normal"/>
    <w:autoRedefine/>
    <w:uiPriority w:val="99"/>
    <w:semiHidden/>
    <w:unhideWhenUsed/>
    <w:rsid w:val="009161AD"/>
    <w:pPr>
      <w:ind w:left="1200" w:hanging="240"/>
    </w:pPr>
  </w:style>
  <w:style w:type="paragraph" w:styleId="Indeks6">
    <w:name w:val="index 6"/>
    <w:basedOn w:val="Normal"/>
    <w:next w:val="Normal"/>
    <w:autoRedefine/>
    <w:uiPriority w:val="99"/>
    <w:semiHidden/>
    <w:unhideWhenUsed/>
    <w:rsid w:val="009161AD"/>
    <w:pPr>
      <w:ind w:left="1440" w:hanging="240"/>
    </w:pPr>
  </w:style>
  <w:style w:type="paragraph" w:styleId="Indeks7">
    <w:name w:val="index 7"/>
    <w:basedOn w:val="Normal"/>
    <w:next w:val="Normal"/>
    <w:autoRedefine/>
    <w:uiPriority w:val="99"/>
    <w:semiHidden/>
    <w:unhideWhenUsed/>
    <w:rsid w:val="009161AD"/>
    <w:pPr>
      <w:ind w:left="1680" w:hanging="240"/>
    </w:pPr>
  </w:style>
  <w:style w:type="paragraph" w:styleId="Indeks8">
    <w:name w:val="index 8"/>
    <w:basedOn w:val="Normal"/>
    <w:next w:val="Normal"/>
    <w:autoRedefine/>
    <w:uiPriority w:val="99"/>
    <w:semiHidden/>
    <w:unhideWhenUsed/>
    <w:rsid w:val="009161AD"/>
    <w:pPr>
      <w:ind w:left="1920" w:hanging="240"/>
    </w:pPr>
  </w:style>
  <w:style w:type="paragraph" w:styleId="Indeks9">
    <w:name w:val="index 9"/>
    <w:basedOn w:val="Normal"/>
    <w:next w:val="Normal"/>
    <w:autoRedefine/>
    <w:uiPriority w:val="99"/>
    <w:semiHidden/>
    <w:unhideWhenUsed/>
    <w:rsid w:val="009161AD"/>
    <w:pPr>
      <w:ind w:left="2160" w:hanging="240"/>
    </w:pPr>
  </w:style>
  <w:style w:type="paragraph" w:styleId="Indeksoverskrift">
    <w:name w:val="index heading"/>
    <w:basedOn w:val="Normal"/>
    <w:next w:val="Indeks1"/>
    <w:uiPriority w:val="99"/>
    <w:semiHidden/>
    <w:unhideWhenUsed/>
    <w:rsid w:val="009161AD"/>
    <w:rPr>
      <w:rFonts w:asciiTheme="majorHAnsi" w:eastAsiaTheme="majorEastAsia" w:hAnsiTheme="majorHAnsi" w:cstheme="majorBidi"/>
      <w:b/>
      <w:bCs/>
    </w:rPr>
  </w:style>
  <w:style w:type="paragraph" w:styleId="Ingenafstand">
    <w:name w:val="No Spacing"/>
    <w:uiPriority w:val="1"/>
    <w:qFormat/>
    <w:rsid w:val="009161AD"/>
    <w:rPr>
      <w:sz w:val="24"/>
    </w:rPr>
  </w:style>
  <w:style w:type="character" w:styleId="Kraftighenvisning">
    <w:name w:val="Intense Reference"/>
    <w:basedOn w:val="Standardskrifttypeiafsnit"/>
    <w:uiPriority w:val="32"/>
    <w:qFormat/>
    <w:rsid w:val="009161AD"/>
    <w:rPr>
      <w:b/>
      <w:bCs/>
      <w:smallCaps/>
      <w:color w:val="C0504D" w:themeColor="accent2"/>
      <w:spacing w:val="5"/>
      <w:u w:val="single"/>
      <w:lang w:val="da-DK"/>
    </w:rPr>
  </w:style>
  <w:style w:type="character" w:styleId="Linjenummer">
    <w:name w:val="line number"/>
    <w:basedOn w:val="Standardskrifttypeiafsnit"/>
    <w:uiPriority w:val="99"/>
    <w:semiHidden/>
    <w:unhideWhenUsed/>
    <w:rsid w:val="009161AD"/>
    <w:rPr>
      <w:lang w:val="da-DK"/>
    </w:rPr>
  </w:style>
  <w:style w:type="paragraph" w:styleId="Listeoverfigurer">
    <w:name w:val="table of figures"/>
    <w:basedOn w:val="Normal"/>
    <w:next w:val="Normal"/>
    <w:uiPriority w:val="99"/>
    <w:semiHidden/>
    <w:unhideWhenUsed/>
    <w:rsid w:val="009161AD"/>
  </w:style>
  <w:style w:type="table" w:styleId="Lysliste">
    <w:name w:val="Light List"/>
    <w:basedOn w:val="Tabel-Normal"/>
    <w:uiPriority w:val="61"/>
    <w:rsid w:val="00916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9161A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rsid w:val="009161A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rsid w:val="009161A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rsid w:val="009161A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rsid w:val="009161A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liste-markeringsfarve1">
    <w:name w:val="Light List Accent 1"/>
    <w:basedOn w:val="Tabel-Normal"/>
    <w:uiPriority w:val="61"/>
    <w:rsid w:val="009161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skygge">
    <w:name w:val="Light Shading"/>
    <w:basedOn w:val="Tabel-Normal"/>
    <w:uiPriority w:val="60"/>
    <w:rsid w:val="00916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9161A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uiPriority w:val="60"/>
    <w:rsid w:val="009161A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fremhvningsfarve4">
    <w:name w:val="Light Shading Accent 4"/>
    <w:basedOn w:val="Tabel-Normal"/>
    <w:uiPriority w:val="60"/>
    <w:rsid w:val="009161A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rsid w:val="009161A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rsid w:val="009161A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skygge-markeringsfarve1">
    <w:name w:val="Light Shading Accent 1"/>
    <w:basedOn w:val="Tabel-Normal"/>
    <w:uiPriority w:val="60"/>
    <w:rsid w:val="009161A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gitter">
    <w:name w:val="Light Grid"/>
    <w:basedOn w:val="Tabel-Normal"/>
    <w:uiPriority w:val="62"/>
    <w:rsid w:val="00916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9161A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rsid w:val="009161A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rsid w:val="009161A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rsid w:val="009161A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rsid w:val="009161A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tgitter-markeringsfarve1">
    <w:name w:val="Light Grid Accent 1"/>
    <w:basedOn w:val="Tabel-Normal"/>
    <w:uiPriority w:val="62"/>
    <w:rsid w:val="009161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Makrotekst">
    <w:name w:val="macro"/>
    <w:link w:val="MakrotekstTegn"/>
    <w:uiPriority w:val="99"/>
    <w:semiHidden/>
    <w:unhideWhenUsed/>
    <w:rsid w:val="009161A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9161AD"/>
    <w:rPr>
      <w:rFonts w:ascii="Consolas" w:hAnsi="Consolas"/>
      <w:lang w:val="da-DK"/>
    </w:rPr>
  </w:style>
  <w:style w:type="table" w:styleId="Mediumgitter1">
    <w:name w:val="Medium Grid 1"/>
    <w:basedOn w:val="Tabel-Normal"/>
    <w:uiPriority w:val="67"/>
    <w:rsid w:val="00916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9161A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rsid w:val="009161A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rsid w:val="009161A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rsid w:val="009161A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rsid w:val="009161A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rsid w:val="009161A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itter2">
    <w:name w:val="Medium Grid 2"/>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9161A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rsid w:val="00916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e1">
    <w:name w:val="Medium List 1"/>
    <w:basedOn w:val="Tabel-Normal"/>
    <w:uiPriority w:val="65"/>
    <w:rsid w:val="00916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9161A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rsid w:val="009161A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rsid w:val="009161A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rsid w:val="009161A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rsid w:val="009161A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1-markeringsfarve1">
    <w:name w:val="Medium List 1 Accent 1"/>
    <w:basedOn w:val="Tabel-Normal"/>
    <w:uiPriority w:val="65"/>
    <w:rsid w:val="009161A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e2">
    <w:name w:val="Medium List 2"/>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9161A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916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9161A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9161A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9161A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9161A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9161A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9161A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916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9161AD"/>
    <w:pPr>
      <w:framePr w:w="7920" w:h="1980" w:hRule="exact" w:hSpace="141" w:wrap="auto" w:hAnchor="page" w:xAlign="center" w:yAlign="bottom"/>
      <w:ind w:left="2880"/>
    </w:pPr>
    <w:rPr>
      <w:rFonts w:asciiTheme="majorHAnsi" w:eastAsiaTheme="majorEastAsia" w:hAnsiTheme="majorHAnsi" w:cstheme="majorBidi"/>
      <w:szCs w:val="24"/>
    </w:rPr>
  </w:style>
  <w:style w:type="table" w:styleId="Mrkliste">
    <w:name w:val="Dark List"/>
    <w:basedOn w:val="Tabel-Normal"/>
    <w:uiPriority w:val="70"/>
    <w:rsid w:val="00916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9161A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rsid w:val="009161A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rsid w:val="009161A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rsid w:val="009161A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rsid w:val="009161A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rsid w:val="009161A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
    <w:name w:val="Normal (Web)"/>
    <w:basedOn w:val="Normal"/>
    <w:uiPriority w:val="99"/>
    <w:semiHidden/>
    <w:unhideWhenUsed/>
    <w:rsid w:val="009161AD"/>
    <w:rPr>
      <w:szCs w:val="24"/>
    </w:rPr>
  </w:style>
  <w:style w:type="paragraph" w:styleId="Noteoverskrift">
    <w:name w:val="Note Heading"/>
    <w:basedOn w:val="Normal"/>
    <w:next w:val="Normal"/>
    <w:link w:val="NoteoverskriftTegn"/>
    <w:uiPriority w:val="99"/>
    <w:semiHidden/>
    <w:unhideWhenUsed/>
    <w:rsid w:val="009161AD"/>
  </w:style>
  <w:style w:type="character" w:customStyle="1" w:styleId="NoteoverskriftTegn">
    <w:name w:val="Noteoverskrift Tegn"/>
    <w:basedOn w:val="Standardskrifttypeiafsnit"/>
    <w:link w:val="Noteoverskrift"/>
    <w:uiPriority w:val="99"/>
    <w:semiHidden/>
    <w:rsid w:val="009161AD"/>
    <w:rPr>
      <w:sz w:val="24"/>
      <w:lang w:val="da-DK"/>
    </w:rPr>
  </w:style>
  <w:style w:type="paragraph" w:styleId="Opstilling">
    <w:name w:val="List"/>
    <w:basedOn w:val="Normal"/>
    <w:uiPriority w:val="99"/>
    <w:semiHidden/>
    <w:unhideWhenUsed/>
    <w:rsid w:val="009161AD"/>
    <w:pPr>
      <w:ind w:left="283" w:hanging="283"/>
      <w:contextualSpacing/>
    </w:pPr>
  </w:style>
  <w:style w:type="paragraph" w:styleId="Opstilling-forts">
    <w:name w:val="List Continue"/>
    <w:basedOn w:val="Normal"/>
    <w:uiPriority w:val="99"/>
    <w:semiHidden/>
    <w:unhideWhenUsed/>
    <w:rsid w:val="009161AD"/>
    <w:pPr>
      <w:spacing w:after="120"/>
      <w:ind w:left="283"/>
      <w:contextualSpacing/>
    </w:pPr>
  </w:style>
  <w:style w:type="paragraph" w:styleId="Opstilling-forts2">
    <w:name w:val="List Continue 2"/>
    <w:basedOn w:val="Normal"/>
    <w:uiPriority w:val="99"/>
    <w:semiHidden/>
    <w:unhideWhenUsed/>
    <w:rsid w:val="009161AD"/>
    <w:pPr>
      <w:spacing w:after="120"/>
      <w:ind w:left="566"/>
      <w:contextualSpacing/>
    </w:pPr>
  </w:style>
  <w:style w:type="paragraph" w:styleId="Opstilling-forts3">
    <w:name w:val="List Continue 3"/>
    <w:basedOn w:val="Normal"/>
    <w:uiPriority w:val="99"/>
    <w:semiHidden/>
    <w:unhideWhenUsed/>
    <w:rsid w:val="009161AD"/>
    <w:pPr>
      <w:spacing w:after="120"/>
      <w:ind w:left="849"/>
      <w:contextualSpacing/>
    </w:pPr>
  </w:style>
  <w:style w:type="paragraph" w:styleId="Opstilling-forts4">
    <w:name w:val="List Continue 4"/>
    <w:basedOn w:val="Normal"/>
    <w:uiPriority w:val="99"/>
    <w:semiHidden/>
    <w:unhideWhenUsed/>
    <w:rsid w:val="009161AD"/>
    <w:pPr>
      <w:spacing w:after="120"/>
      <w:ind w:left="1132"/>
      <w:contextualSpacing/>
    </w:pPr>
  </w:style>
  <w:style w:type="paragraph" w:styleId="Opstilling-forts5">
    <w:name w:val="List Continue 5"/>
    <w:basedOn w:val="Normal"/>
    <w:uiPriority w:val="99"/>
    <w:semiHidden/>
    <w:unhideWhenUsed/>
    <w:rsid w:val="009161AD"/>
    <w:pPr>
      <w:spacing w:after="120"/>
      <w:ind w:left="1415"/>
      <w:contextualSpacing/>
    </w:pPr>
  </w:style>
  <w:style w:type="paragraph" w:styleId="Opstilling-punkttegn2">
    <w:name w:val="List Bullet 2"/>
    <w:basedOn w:val="Normal"/>
    <w:unhideWhenUsed/>
    <w:rsid w:val="009161AD"/>
    <w:pPr>
      <w:numPr>
        <w:numId w:val="6"/>
      </w:numPr>
      <w:contextualSpacing/>
    </w:pPr>
  </w:style>
  <w:style w:type="paragraph" w:styleId="Opstilling-punkttegn3">
    <w:name w:val="List Bullet 3"/>
    <w:basedOn w:val="Normal"/>
    <w:semiHidden/>
    <w:unhideWhenUsed/>
    <w:rsid w:val="009161AD"/>
    <w:pPr>
      <w:numPr>
        <w:numId w:val="7"/>
      </w:numPr>
      <w:contextualSpacing/>
    </w:pPr>
  </w:style>
  <w:style w:type="paragraph" w:styleId="Opstilling-punkttegn4">
    <w:name w:val="List Bullet 4"/>
    <w:basedOn w:val="Normal"/>
    <w:semiHidden/>
    <w:unhideWhenUsed/>
    <w:rsid w:val="009161AD"/>
    <w:pPr>
      <w:numPr>
        <w:numId w:val="8"/>
      </w:numPr>
      <w:contextualSpacing/>
    </w:pPr>
  </w:style>
  <w:style w:type="paragraph" w:styleId="Opstilling-punkttegn5">
    <w:name w:val="List Bullet 5"/>
    <w:basedOn w:val="Normal"/>
    <w:semiHidden/>
    <w:unhideWhenUsed/>
    <w:rsid w:val="009161AD"/>
    <w:pPr>
      <w:numPr>
        <w:numId w:val="9"/>
      </w:numPr>
      <w:contextualSpacing/>
    </w:pPr>
  </w:style>
  <w:style w:type="paragraph" w:styleId="Opstilling-talellerbogst">
    <w:name w:val="List Number"/>
    <w:basedOn w:val="Normal"/>
    <w:uiPriority w:val="99"/>
    <w:semiHidden/>
    <w:unhideWhenUsed/>
    <w:rsid w:val="009161AD"/>
    <w:pPr>
      <w:numPr>
        <w:numId w:val="10"/>
      </w:numPr>
      <w:contextualSpacing/>
    </w:pPr>
  </w:style>
  <w:style w:type="paragraph" w:styleId="Opstilling-talellerbogst2">
    <w:name w:val="List Number 2"/>
    <w:basedOn w:val="Normal"/>
    <w:uiPriority w:val="99"/>
    <w:semiHidden/>
    <w:unhideWhenUsed/>
    <w:rsid w:val="009161AD"/>
    <w:pPr>
      <w:numPr>
        <w:numId w:val="11"/>
      </w:numPr>
      <w:contextualSpacing/>
    </w:pPr>
  </w:style>
  <w:style w:type="paragraph" w:styleId="Opstilling-talellerbogst3">
    <w:name w:val="List Number 3"/>
    <w:basedOn w:val="Normal"/>
    <w:uiPriority w:val="99"/>
    <w:semiHidden/>
    <w:unhideWhenUsed/>
    <w:rsid w:val="009161AD"/>
    <w:pPr>
      <w:numPr>
        <w:numId w:val="12"/>
      </w:numPr>
      <w:contextualSpacing/>
    </w:pPr>
  </w:style>
  <w:style w:type="paragraph" w:styleId="Opstilling-talellerbogst4">
    <w:name w:val="List Number 4"/>
    <w:basedOn w:val="Normal"/>
    <w:uiPriority w:val="99"/>
    <w:semiHidden/>
    <w:unhideWhenUsed/>
    <w:rsid w:val="009161AD"/>
    <w:pPr>
      <w:numPr>
        <w:numId w:val="13"/>
      </w:numPr>
      <w:contextualSpacing/>
    </w:pPr>
  </w:style>
  <w:style w:type="paragraph" w:styleId="Opstilling-talellerbogst5">
    <w:name w:val="List Number 5"/>
    <w:basedOn w:val="Normal"/>
    <w:uiPriority w:val="99"/>
    <w:semiHidden/>
    <w:unhideWhenUsed/>
    <w:rsid w:val="009161AD"/>
    <w:pPr>
      <w:numPr>
        <w:numId w:val="14"/>
      </w:numPr>
      <w:contextualSpacing/>
    </w:pPr>
  </w:style>
  <w:style w:type="paragraph" w:styleId="Opstilling2">
    <w:name w:val="List 2"/>
    <w:basedOn w:val="Normal"/>
    <w:uiPriority w:val="99"/>
    <w:semiHidden/>
    <w:unhideWhenUsed/>
    <w:rsid w:val="009161AD"/>
    <w:pPr>
      <w:ind w:left="566" w:hanging="283"/>
      <w:contextualSpacing/>
    </w:pPr>
  </w:style>
  <w:style w:type="paragraph" w:styleId="Opstilling3">
    <w:name w:val="List 3"/>
    <w:basedOn w:val="Normal"/>
    <w:uiPriority w:val="99"/>
    <w:semiHidden/>
    <w:unhideWhenUsed/>
    <w:rsid w:val="009161AD"/>
    <w:pPr>
      <w:ind w:left="849" w:hanging="283"/>
      <w:contextualSpacing/>
    </w:pPr>
  </w:style>
  <w:style w:type="paragraph" w:styleId="Opstilling4">
    <w:name w:val="List 4"/>
    <w:basedOn w:val="Normal"/>
    <w:uiPriority w:val="99"/>
    <w:semiHidden/>
    <w:unhideWhenUsed/>
    <w:rsid w:val="009161AD"/>
    <w:pPr>
      <w:ind w:left="1132" w:hanging="283"/>
      <w:contextualSpacing/>
    </w:pPr>
  </w:style>
  <w:style w:type="paragraph" w:styleId="Opstilling5">
    <w:name w:val="List 5"/>
    <w:basedOn w:val="Normal"/>
    <w:uiPriority w:val="99"/>
    <w:semiHidden/>
    <w:unhideWhenUsed/>
    <w:rsid w:val="009161AD"/>
    <w:pPr>
      <w:ind w:left="1415" w:hanging="283"/>
      <w:contextualSpacing/>
    </w:pPr>
  </w:style>
  <w:style w:type="paragraph" w:styleId="Overskrift">
    <w:name w:val="TOC Heading"/>
    <w:basedOn w:val="Overskrift1"/>
    <w:next w:val="Normal"/>
    <w:uiPriority w:val="39"/>
    <w:semiHidden/>
    <w:unhideWhenUsed/>
    <w:qFormat/>
    <w:rsid w:val="009161AD"/>
    <w:pPr>
      <w:widowControl/>
      <w:numPr>
        <w:numId w:val="0"/>
      </w:numPr>
      <w:tabs>
        <w:tab w:val="clear" w:pos="567"/>
      </w:tabs>
      <w:suppressAutoHyphens w:val="0"/>
      <w:spacing w:before="480" w:after="0" w:line="240" w:lineRule="auto"/>
      <w:outlineLvl w:val="9"/>
    </w:pPr>
    <w:rPr>
      <w:rFonts w:asciiTheme="majorHAnsi" w:eastAsiaTheme="majorEastAsia" w:hAnsiTheme="majorHAnsi" w:cstheme="majorBidi"/>
      <w:bCs/>
      <w:color w:val="365F91" w:themeColor="accent1" w:themeShade="BF"/>
      <w:kern w:val="0"/>
      <w:szCs w:val="28"/>
    </w:rPr>
  </w:style>
  <w:style w:type="character" w:customStyle="1" w:styleId="Overskrift5Tegn">
    <w:name w:val="Overskrift 5 Tegn"/>
    <w:basedOn w:val="Standardskrifttypeiafsnit"/>
    <w:link w:val="Overskrift5"/>
    <w:uiPriority w:val="9"/>
    <w:semiHidden/>
    <w:rsid w:val="009161AD"/>
    <w:rPr>
      <w:rFonts w:asciiTheme="majorHAnsi" w:eastAsiaTheme="majorEastAsia" w:hAnsiTheme="majorHAnsi" w:cstheme="majorBidi"/>
      <w:color w:val="243F60" w:themeColor="accent1" w:themeShade="7F"/>
      <w:sz w:val="24"/>
      <w:lang w:val="da-DK"/>
    </w:rPr>
  </w:style>
  <w:style w:type="character" w:customStyle="1" w:styleId="Overskrift6Tegn">
    <w:name w:val="Overskrift 6 Tegn"/>
    <w:basedOn w:val="Standardskrifttypeiafsnit"/>
    <w:link w:val="Overskrift6"/>
    <w:uiPriority w:val="9"/>
    <w:semiHidden/>
    <w:rsid w:val="009161AD"/>
    <w:rPr>
      <w:rFonts w:asciiTheme="majorHAnsi" w:eastAsiaTheme="majorEastAsia" w:hAnsiTheme="majorHAnsi" w:cstheme="majorBidi"/>
      <w:i/>
      <w:iCs/>
      <w:color w:val="243F60" w:themeColor="accent1" w:themeShade="7F"/>
      <w:sz w:val="24"/>
      <w:lang w:val="da-DK"/>
    </w:rPr>
  </w:style>
  <w:style w:type="character" w:customStyle="1" w:styleId="Overskrift7Tegn">
    <w:name w:val="Overskrift 7 Tegn"/>
    <w:basedOn w:val="Standardskrifttypeiafsnit"/>
    <w:link w:val="Overskrift7"/>
    <w:uiPriority w:val="9"/>
    <w:semiHidden/>
    <w:rsid w:val="009161AD"/>
    <w:rPr>
      <w:rFonts w:asciiTheme="majorHAnsi" w:eastAsiaTheme="majorEastAsia" w:hAnsiTheme="majorHAnsi" w:cstheme="majorBidi"/>
      <w:i/>
      <w:iCs/>
      <w:color w:val="404040" w:themeColor="text1" w:themeTint="BF"/>
      <w:sz w:val="24"/>
      <w:lang w:val="da-DK"/>
    </w:rPr>
  </w:style>
  <w:style w:type="character" w:customStyle="1" w:styleId="Overskrift8Tegn">
    <w:name w:val="Overskrift 8 Tegn"/>
    <w:basedOn w:val="Standardskrifttypeiafsnit"/>
    <w:link w:val="Overskrift8"/>
    <w:uiPriority w:val="9"/>
    <w:semiHidden/>
    <w:rsid w:val="009161AD"/>
    <w:rPr>
      <w:rFonts w:asciiTheme="majorHAnsi" w:eastAsiaTheme="majorEastAsia" w:hAnsiTheme="majorHAnsi" w:cstheme="majorBidi"/>
      <w:color w:val="404040" w:themeColor="text1" w:themeTint="BF"/>
      <w:lang w:val="da-DK"/>
    </w:rPr>
  </w:style>
  <w:style w:type="character" w:customStyle="1" w:styleId="Overskrift9Tegn">
    <w:name w:val="Overskrift 9 Tegn"/>
    <w:basedOn w:val="Standardskrifttypeiafsnit"/>
    <w:link w:val="Overskrift9"/>
    <w:uiPriority w:val="9"/>
    <w:semiHidden/>
    <w:rsid w:val="009161AD"/>
    <w:rPr>
      <w:rFonts w:asciiTheme="majorHAnsi" w:eastAsiaTheme="majorEastAsia" w:hAnsiTheme="majorHAnsi" w:cstheme="majorBidi"/>
      <w:i/>
      <w:iCs/>
      <w:color w:val="404040" w:themeColor="text1" w:themeTint="BF"/>
      <w:lang w:val="da-DK"/>
    </w:rPr>
  </w:style>
  <w:style w:type="paragraph" w:styleId="Sluthilsen">
    <w:name w:val="Closing"/>
    <w:basedOn w:val="Normal"/>
    <w:link w:val="SluthilsenTegn"/>
    <w:uiPriority w:val="99"/>
    <w:semiHidden/>
    <w:unhideWhenUsed/>
    <w:rsid w:val="009161AD"/>
    <w:pPr>
      <w:ind w:left="4252"/>
    </w:pPr>
  </w:style>
  <w:style w:type="character" w:customStyle="1" w:styleId="SluthilsenTegn">
    <w:name w:val="Sluthilsen Tegn"/>
    <w:basedOn w:val="Standardskrifttypeiafsnit"/>
    <w:link w:val="Sluthilsen"/>
    <w:uiPriority w:val="99"/>
    <w:semiHidden/>
    <w:rsid w:val="009161AD"/>
    <w:rPr>
      <w:sz w:val="24"/>
      <w:lang w:val="da-DK"/>
    </w:rPr>
  </w:style>
  <w:style w:type="character" w:styleId="Slutnotehenvisning">
    <w:name w:val="endnote reference"/>
    <w:basedOn w:val="Standardskrifttypeiafsnit"/>
    <w:uiPriority w:val="99"/>
    <w:semiHidden/>
    <w:unhideWhenUsed/>
    <w:rsid w:val="009161AD"/>
    <w:rPr>
      <w:vertAlign w:val="superscript"/>
      <w:lang w:val="da-DK"/>
    </w:rPr>
  </w:style>
  <w:style w:type="paragraph" w:styleId="Slutnotetekst">
    <w:name w:val="endnote text"/>
    <w:basedOn w:val="Normal"/>
    <w:link w:val="SlutnotetekstTegn"/>
    <w:uiPriority w:val="99"/>
    <w:semiHidden/>
    <w:unhideWhenUsed/>
    <w:rsid w:val="009161AD"/>
    <w:rPr>
      <w:sz w:val="20"/>
    </w:rPr>
  </w:style>
  <w:style w:type="character" w:customStyle="1" w:styleId="SlutnotetekstTegn">
    <w:name w:val="Slutnotetekst Tegn"/>
    <w:basedOn w:val="Standardskrifttypeiafsnit"/>
    <w:link w:val="Slutnotetekst"/>
    <w:uiPriority w:val="99"/>
    <w:semiHidden/>
    <w:rsid w:val="009161AD"/>
    <w:rPr>
      <w:lang w:val="da-DK"/>
    </w:rPr>
  </w:style>
  <w:style w:type="paragraph" w:styleId="Starthilsen">
    <w:name w:val="Salutation"/>
    <w:basedOn w:val="Normal"/>
    <w:next w:val="Normal"/>
    <w:link w:val="StarthilsenTegn"/>
    <w:uiPriority w:val="99"/>
    <w:semiHidden/>
    <w:unhideWhenUsed/>
    <w:rsid w:val="009161AD"/>
  </w:style>
  <w:style w:type="character" w:customStyle="1" w:styleId="StarthilsenTegn">
    <w:name w:val="Starthilsen Tegn"/>
    <w:basedOn w:val="Standardskrifttypeiafsnit"/>
    <w:link w:val="Starthilsen"/>
    <w:uiPriority w:val="99"/>
    <w:semiHidden/>
    <w:rsid w:val="009161AD"/>
    <w:rPr>
      <w:sz w:val="24"/>
      <w:lang w:val="da-DK"/>
    </w:rPr>
  </w:style>
  <w:style w:type="character" w:styleId="Strk">
    <w:name w:val="Strong"/>
    <w:basedOn w:val="Standardskrifttypeiafsnit"/>
    <w:uiPriority w:val="22"/>
    <w:qFormat/>
    <w:rsid w:val="009161AD"/>
    <w:rPr>
      <w:b/>
      <w:bCs/>
      <w:lang w:val="da-DK"/>
    </w:rPr>
  </w:style>
  <w:style w:type="paragraph" w:styleId="Strktcitat">
    <w:name w:val="Intense Quote"/>
    <w:basedOn w:val="Normal"/>
    <w:next w:val="Normal"/>
    <w:link w:val="StrktcitatTegn"/>
    <w:uiPriority w:val="30"/>
    <w:qFormat/>
    <w:rsid w:val="009161A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9161AD"/>
    <w:rPr>
      <w:b/>
      <w:bCs/>
      <w:i/>
      <w:iCs/>
      <w:color w:val="4F81BD" w:themeColor="accent1"/>
      <w:sz w:val="24"/>
      <w:lang w:val="da-DK"/>
    </w:rPr>
  </w:style>
  <w:style w:type="character" w:styleId="Svagfremhvning">
    <w:name w:val="Subtle Emphasis"/>
    <w:basedOn w:val="Standardskrifttypeiafsnit"/>
    <w:uiPriority w:val="19"/>
    <w:qFormat/>
    <w:rsid w:val="009161AD"/>
    <w:rPr>
      <w:i/>
      <w:iCs/>
      <w:color w:val="808080" w:themeColor="text1" w:themeTint="7F"/>
      <w:lang w:val="da-DK"/>
    </w:rPr>
  </w:style>
  <w:style w:type="character" w:styleId="Svaghenvisning">
    <w:name w:val="Subtle Reference"/>
    <w:basedOn w:val="Standardskrifttypeiafsnit"/>
    <w:uiPriority w:val="31"/>
    <w:qFormat/>
    <w:rsid w:val="009161AD"/>
    <w:rPr>
      <w:smallCaps/>
      <w:color w:val="C0504D" w:themeColor="accent2"/>
      <w:u w:val="single"/>
      <w:lang w:val="da-DK"/>
    </w:rPr>
  </w:style>
  <w:style w:type="table" w:styleId="Tabel-3D-effekter1">
    <w:name w:val="Table 3D effects 1"/>
    <w:basedOn w:val="Tabel-Normal"/>
    <w:uiPriority w:val="99"/>
    <w:semiHidden/>
    <w:unhideWhenUsed/>
    <w:rsid w:val="009161A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161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161A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9161A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9161A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161A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9161A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161A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161A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9161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161A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161A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161A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161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161A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9161A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161A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161A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161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161A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161A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9161A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9161A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9161A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9161A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9161A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9161A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161A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161A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161A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161A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161A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161A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161A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9161A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9161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916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161A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161A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161A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9161AD"/>
    <w:pPr>
      <w:ind w:left="4252"/>
    </w:pPr>
  </w:style>
  <w:style w:type="character" w:customStyle="1" w:styleId="UnderskriftTegn">
    <w:name w:val="Underskrift Tegn"/>
    <w:basedOn w:val="Standardskrifttypeiafsnit"/>
    <w:link w:val="Underskrift"/>
    <w:uiPriority w:val="99"/>
    <w:semiHidden/>
    <w:rsid w:val="009161AD"/>
    <w:rPr>
      <w:sz w:val="24"/>
      <w:lang w:val="da-DK"/>
    </w:rPr>
  </w:style>
  <w:style w:type="paragraph" w:styleId="Undertitel">
    <w:name w:val="Subtitle"/>
    <w:basedOn w:val="Normal"/>
    <w:next w:val="Normal"/>
    <w:link w:val="UndertitelTegn"/>
    <w:uiPriority w:val="11"/>
    <w:qFormat/>
    <w:rsid w:val="009161AD"/>
    <w:pPr>
      <w:numPr>
        <w:ilvl w:val="1"/>
      </w:numPr>
    </w:pPr>
    <w:rPr>
      <w:rFonts w:asciiTheme="majorHAnsi" w:eastAsiaTheme="majorEastAsia" w:hAnsiTheme="majorHAnsi" w:cstheme="majorBidi"/>
      <w:i/>
      <w:iCs/>
      <w:color w:val="4F81BD" w:themeColor="accent1"/>
      <w:spacing w:val="15"/>
      <w:szCs w:val="24"/>
    </w:rPr>
  </w:style>
  <w:style w:type="character" w:customStyle="1" w:styleId="UndertitelTegn">
    <w:name w:val="Undertitel Tegn"/>
    <w:basedOn w:val="Standardskrifttypeiafsnit"/>
    <w:link w:val="Undertitel"/>
    <w:uiPriority w:val="11"/>
    <w:rsid w:val="009161AD"/>
    <w:rPr>
      <w:rFonts w:asciiTheme="majorHAnsi" w:eastAsiaTheme="majorEastAsia" w:hAnsiTheme="majorHAnsi" w:cstheme="majorBidi"/>
      <w:i/>
      <w:iCs/>
      <w:color w:val="4F81BD" w:themeColor="accent1"/>
      <w:spacing w:val="15"/>
      <w:sz w:val="24"/>
      <w:szCs w:val="24"/>
      <w:lang w:val="da-DK"/>
    </w:rPr>
  </w:style>
  <w:style w:type="numbering" w:customStyle="1" w:styleId="BasisOpstillingPunkt">
    <w:name w:val="Basis_Opstilling_Punkt"/>
    <w:rsid w:val="00B6071A"/>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963236">
      <w:bodyDiv w:val="1"/>
      <w:marLeft w:val="0"/>
      <w:marRight w:val="0"/>
      <w:marTop w:val="0"/>
      <w:marBottom w:val="0"/>
      <w:divBdr>
        <w:top w:val="none" w:sz="0" w:space="0" w:color="auto"/>
        <w:left w:val="none" w:sz="0" w:space="0" w:color="auto"/>
        <w:bottom w:val="none" w:sz="0" w:space="0" w:color="auto"/>
        <w:right w:val="none" w:sz="0" w:space="0" w:color="auto"/>
      </w:divBdr>
    </w:div>
    <w:div w:id="304705455">
      <w:bodyDiv w:val="1"/>
      <w:marLeft w:val="0"/>
      <w:marRight w:val="0"/>
      <w:marTop w:val="0"/>
      <w:marBottom w:val="0"/>
      <w:divBdr>
        <w:top w:val="none" w:sz="0" w:space="0" w:color="auto"/>
        <w:left w:val="none" w:sz="0" w:space="0" w:color="auto"/>
        <w:bottom w:val="none" w:sz="0" w:space="0" w:color="auto"/>
        <w:right w:val="none" w:sz="0" w:space="0" w:color="auto"/>
      </w:divBdr>
    </w:div>
    <w:div w:id="315426511">
      <w:bodyDiv w:val="1"/>
      <w:marLeft w:val="0"/>
      <w:marRight w:val="0"/>
      <w:marTop w:val="0"/>
      <w:marBottom w:val="0"/>
      <w:divBdr>
        <w:top w:val="none" w:sz="0" w:space="0" w:color="auto"/>
        <w:left w:val="none" w:sz="0" w:space="0" w:color="auto"/>
        <w:bottom w:val="none" w:sz="0" w:space="0" w:color="auto"/>
        <w:right w:val="none" w:sz="0" w:space="0" w:color="auto"/>
      </w:divBdr>
    </w:div>
    <w:div w:id="444466445">
      <w:bodyDiv w:val="1"/>
      <w:marLeft w:val="0"/>
      <w:marRight w:val="0"/>
      <w:marTop w:val="0"/>
      <w:marBottom w:val="0"/>
      <w:divBdr>
        <w:top w:val="none" w:sz="0" w:space="0" w:color="auto"/>
        <w:left w:val="none" w:sz="0" w:space="0" w:color="auto"/>
        <w:bottom w:val="none" w:sz="0" w:space="0" w:color="auto"/>
        <w:right w:val="none" w:sz="0" w:space="0" w:color="auto"/>
      </w:divBdr>
    </w:div>
    <w:div w:id="464664340">
      <w:bodyDiv w:val="1"/>
      <w:marLeft w:val="0"/>
      <w:marRight w:val="0"/>
      <w:marTop w:val="0"/>
      <w:marBottom w:val="0"/>
      <w:divBdr>
        <w:top w:val="none" w:sz="0" w:space="0" w:color="auto"/>
        <w:left w:val="none" w:sz="0" w:space="0" w:color="auto"/>
        <w:bottom w:val="none" w:sz="0" w:space="0" w:color="auto"/>
        <w:right w:val="none" w:sz="0" w:space="0" w:color="auto"/>
      </w:divBdr>
    </w:div>
    <w:div w:id="1546018026">
      <w:bodyDiv w:val="1"/>
      <w:marLeft w:val="0"/>
      <w:marRight w:val="0"/>
      <w:marTop w:val="0"/>
      <w:marBottom w:val="0"/>
      <w:divBdr>
        <w:top w:val="none" w:sz="0" w:space="0" w:color="auto"/>
        <w:left w:val="none" w:sz="0" w:space="0" w:color="auto"/>
        <w:bottom w:val="none" w:sz="0" w:space="0" w:color="auto"/>
        <w:right w:val="none" w:sz="0" w:space="0" w:color="auto"/>
      </w:divBdr>
    </w:div>
    <w:div w:id="1737118810">
      <w:bodyDiv w:val="1"/>
      <w:marLeft w:val="0"/>
      <w:marRight w:val="0"/>
      <w:marTop w:val="0"/>
      <w:marBottom w:val="0"/>
      <w:divBdr>
        <w:top w:val="none" w:sz="0" w:space="0" w:color="auto"/>
        <w:left w:val="none" w:sz="0" w:space="0" w:color="auto"/>
        <w:bottom w:val="none" w:sz="0" w:space="0" w:color="auto"/>
        <w:right w:val="none" w:sz="0" w:space="0" w:color="auto"/>
      </w:divBdr>
    </w:div>
    <w:div w:id="1740445609">
      <w:bodyDiv w:val="1"/>
      <w:marLeft w:val="0"/>
      <w:marRight w:val="0"/>
      <w:marTop w:val="0"/>
      <w:marBottom w:val="0"/>
      <w:divBdr>
        <w:top w:val="none" w:sz="0" w:space="0" w:color="auto"/>
        <w:left w:val="none" w:sz="0" w:space="0" w:color="auto"/>
        <w:bottom w:val="none" w:sz="0" w:space="0" w:color="auto"/>
        <w:right w:val="none" w:sz="0" w:space="0" w:color="auto"/>
      </w:divBdr>
    </w:div>
    <w:div w:id="1805078336">
      <w:bodyDiv w:val="1"/>
      <w:marLeft w:val="0"/>
      <w:marRight w:val="0"/>
      <w:marTop w:val="0"/>
      <w:marBottom w:val="0"/>
      <w:divBdr>
        <w:top w:val="none" w:sz="0" w:space="0" w:color="auto"/>
        <w:left w:val="none" w:sz="0" w:space="0" w:color="auto"/>
        <w:bottom w:val="none" w:sz="0" w:space="0" w:color="auto"/>
        <w:right w:val="none" w:sz="0" w:space="0" w:color="auto"/>
      </w:divBdr>
    </w:div>
    <w:div w:id="190837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tart\UNI-C\NotatKbhDK.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B4628-06ED-4A4C-882F-ACD35E02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NotatKbhDK.dotx</Template>
  <TotalTime>11</TotalTime>
  <Pages>14</Pages>
  <Words>2625</Words>
  <Characters>16015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06.02.96		/</vt:lpstr>
    </vt:vector>
  </TitlesOfParts>
  <Company>UNI-C</Company>
  <LinksUpToDate>false</LinksUpToDate>
  <CharactersWithSpaces>18603</CharactersWithSpaces>
  <SharedDoc>false</SharedDoc>
  <HLinks>
    <vt:vector size="6" baseType="variant">
      <vt:variant>
        <vt:i4>4194311</vt:i4>
      </vt:variant>
      <vt:variant>
        <vt:i4>1119</vt:i4>
      </vt:variant>
      <vt:variant>
        <vt:i4>1025</vt:i4>
      </vt:variant>
      <vt:variant>
        <vt:i4>1</vt:i4>
      </vt:variant>
      <vt:variant>
        <vt:lpwstr>H:\Logo\UNIqC logo.tif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06.02.96		/</dc:title>
  <dc:creator>Inger Riber</dc:creator>
  <cp:lastModifiedBy>Inger Riber</cp:lastModifiedBy>
  <cp:revision>3</cp:revision>
  <cp:lastPrinted>2012-12-18T10:57:00Z</cp:lastPrinted>
  <dcterms:created xsi:type="dcterms:W3CDTF">2015-12-14T08:43:00Z</dcterms:created>
  <dcterms:modified xsi:type="dcterms:W3CDTF">2015-12-14T08:54:00Z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Notat</vt:lpwstr>
  </property>
  <property fmtid="{D5CDD505-2E9C-101B-9397-08002B2CF9AE}" pid="3" name="SD_DocumentLanguage">
    <vt:lpwstr>da-DK</vt:lpwstr>
  </property>
</Properties>
</file>